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275927" w:rsidRDefault="009C5A94" w:rsidP="00561476">
      <w:pPr>
        <w:jc w:val="center"/>
        <w:rPr>
          <w:b/>
          <w:sz w:val="36"/>
          <w:szCs w:val="36"/>
        </w:rPr>
      </w:pPr>
      <w:r w:rsidRPr="00275927">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275927" w:rsidRDefault="00561476" w:rsidP="00561476">
      <w:pPr>
        <w:jc w:val="center"/>
        <w:rPr>
          <w:b/>
          <w:sz w:val="36"/>
          <w:szCs w:val="36"/>
          <w:lang w:val="en-US"/>
        </w:rPr>
      </w:pPr>
    </w:p>
    <w:p w14:paraId="4AA3D8A5" w14:textId="77777777" w:rsidR="000A4DD6" w:rsidRPr="00275927" w:rsidRDefault="000A4DD6" w:rsidP="00561476">
      <w:pPr>
        <w:jc w:val="center"/>
        <w:rPr>
          <w:b/>
          <w:sz w:val="36"/>
          <w:szCs w:val="36"/>
          <w:lang w:val="en-US"/>
        </w:rPr>
      </w:pPr>
    </w:p>
    <w:p w14:paraId="0ABB1680" w14:textId="77777777" w:rsidR="000A4DD6" w:rsidRPr="00275927" w:rsidRDefault="000A4DD6" w:rsidP="00561476">
      <w:pPr>
        <w:jc w:val="center"/>
        <w:rPr>
          <w:b/>
          <w:sz w:val="36"/>
          <w:szCs w:val="36"/>
          <w:lang w:val="en-US"/>
        </w:rPr>
      </w:pPr>
    </w:p>
    <w:p w14:paraId="465AD6D6" w14:textId="77777777" w:rsidR="000A4DD6" w:rsidRPr="00275927" w:rsidRDefault="000A4DD6" w:rsidP="00561476">
      <w:pPr>
        <w:jc w:val="center"/>
        <w:rPr>
          <w:b/>
          <w:sz w:val="36"/>
          <w:szCs w:val="36"/>
          <w:lang w:val="en-US"/>
        </w:rPr>
      </w:pPr>
    </w:p>
    <w:p w14:paraId="25F09B46" w14:textId="77777777" w:rsidR="00561476" w:rsidRPr="00275927" w:rsidRDefault="00561476" w:rsidP="00561476">
      <w:pPr>
        <w:tabs>
          <w:tab w:val="left" w:pos="5204"/>
        </w:tabs>
        <w:jc w:val="left"/>
        <w:rPr>
          <w:b/>
          <w:sz w:val="36"/>
          <w:szCs w:val="36"/>
        </w:rPr>
      </w:pPr>
      <w:r w:rsidRPr="00275927">
        <w:rPr>
          <w:b/>
          <w:sz w:val="36"/>
          <w:szCs w:val="36"/>
        </w:rPr>
        <w:tab/>
      </w:r>
    </w:p>
    <w:p w14:paraId="1A818381" w14:textId="77777777" w:rsidR="00561476" w:rsidRPr="00275927" w:rsidRDefault="00561476" w:rsidP="00561476">
      <w:pPr>
        <w:jc w:val="center"/>
        <w:rPr>
          <w:b/>
          <w:sz w:val="36"/>
          <w:szCs w:val="36"/>
        </w:rPr>
      </w:pPr>
    </w:p>
    <w:p w14:paraId="759EB2BE" w14:textId="77777777" w:rsidR="00561476" w:rsidRPr="00275927" w:rsidRDefault="00CB76D2" w:rsidP="00561476">
      <w:pPr>
        <w:jc w:val="center"/>
        <w:rPr>
          <w:b/>
          <w:sz w:val="48"/>
          <w:szCs w:val="48"/>
        </w:rPr>
      </w:pPr>
      <w:bookmarkStart w:id="0" w:name="_Toc226196784"/>
      <w:bookmarkStart w:id="1" w:name="_Toc226197203"/>
      <w:r w:rsidRPr="00275927">
        <w:rPr>
          <w:b/>
          <w:sz w:val="48"/>
          <w:szCs w:val="48"/>
        </w:rPr>
        <w:t>М</w:t>
      </w:r>
      <w:r w:rsidR="00561476" w:rsidRPr="00275927">
        <w:rPr>
          <w:b/>
          <w:sz w:val="48"/>
          <w:szCs w:val="48"/>
        </w:rPr>
        <w:t>ониторинг СМИ</w:t>
      </w:r>
      <w:bookmarkEnd w:id="0"/>
      <w:bookmarkEnd w:id="1"/>
      <w:r w:rsidR="00561476" w:rsidRPr="00275927">
        <w:rPr>
          <w:b/>
          <w:sz w:val="48"/>
          <w:szCs w:val="48"/>
        </w:rPr>
        <w:t xml:space="preserve"> РФ</w:t>
      </w:r>
    </w:p>
    <w:p w14:paraId="643C1CC8" w14:textId="77777777" w:rsidR="00561476" w:rsidRPr="00275927" w:rsidRDefault="00561476" w:rsidP="00561476">
      <w:pPr>
        <w:jc w:val="center"/>
        <w:rPr>
          <w:b/>
          <w:sz w:val="48"/>
          <w:szCs w:val="48"/>
        </w:rPr>
      </w:pPr>
      <w:bookmarkStart w:id="2" w:name="_Toc226196785"/>
      <w:bookmarkStart w:id="3" w:name="_Toc226197204"/>
      <w:r w:rsidRPr="00275927">
        <w:rPr>
          <w:b/>
          <w:sz w:val="48"/>
          <w:szCs w:val="48"/>
        </w:rPr>
        <w:t>по пенсионной тематике</w:t>
      </w:r>
      <w:bookmarkEnd w:id="2"/>
      <w:bookmarkEnd w:id="3"/>
    </w:p>
    <w:p w14:paraId="712904F0" w14:textId="77777777" w:rsidR="008B6D1B" w:rsidRPr="00275927" w:rsidRDefault="008B6D1B" w:rsidP="00C70A20">
      <w:pPr>
        <w:jc w:val="center"/>
        <w:rPr>
          <w:b/>
          <w:sz w:val="48"/>
          <w:szCs w:val="48"/>
        </w:rPr>
      </w:pPr>
    </w:p>
    <w:p w14:paraId="4DAF54B0" w14:textId="77777777" w:rsidR="007D6FE5" w:rsidRPr="00275927" w:rsidRDefault="007D6FE5" w:rsidP="00C70A20">
      <w:pPr>
        <w:jc w:val="center"/>
        <w:rPr>
          <w:b/>
          <w:sz w:val="36"/>
          <w:szCs w:val="36"/>
        </w:rPr>
      </w:pPr>
      <w:r w:rsidRPr="00275927">
        <w:rPr>
          <w:b/>
          <w:sz w:val="36"/>
          <w:szCs w:val="36"/>
        </w:rPr>
        <w:t xml:space="preserve"> </w:t>
      </w:r>
    </w:p>
    <w:p w14:paraId="5A50B42F" w14:textId="43CF0ACC" w:rsidR="00C70A20" w:rsidRPr="00275927" w:rsidRDefault="00494807" w:rsidP="00C70A20">
      <w:pPr>
        <w:jc w:val="center"/>
        <w:rPr>
          <w:b/>
          <w:sz w:val="40"/>
          <w:szCs w:val="40"/>
        </w:rPr>
      </w:pPr>
      <w:r w:rsidRPr="00275927">
        <w:rPr>
          <w:b/>
          <w:sz w:val="40"/>
          <w:szCs w:val="40"/>
        </w:rPr>
        <w:t>2</w:t>
      </w:r>
      <w:r w:rsidR="00120073" w:rsidRPr="00275927">
        <w:rPr>
          <w:b/>
          <w:sz w:val="40"/>
          <w:szCs w:val="40"/>
        </w:rPr>
        <w:t>4</w:t>
      </w:r>
      <w:r w:rsidR="000214CF" w:rsidRPr="00275927">
        <w:rPr>
          <w:b/>
          <w:sz w:val="40"/>
          <w:szCs w:val="40"/>
        </w:rPr>
        <w:t>.</w:t>
      </w:r>
      <w:r w:rsidR="00A646EC" w:rsidRPr="00275927">
        <w:rPr>
          <w:b/>
          <w:sz w:val="40"/>
          <w:szCs w:val="40"/>
        </w:rPr>
        <w:t>0</w:t>
      </w:r>
      <w:r w:rsidR="00543169" w:rsidRPr="00275927">
        <w:rPr>
          <w:b/>
          <w:sz w:val="40"/>
          <w:szCs w:val="40"/>
        </w:rPr>
        <w:t>3</w:t>
      </w:r>
      <w:r w:rsidR="00A646EC" w:rsidRPr="00275927">
        <w:rPr>
          <w:b/>
          <w:sz w:val="40"/>
          <w:szCs w:val="40"/>
        </w:rPr>
        <w:t>.</w:t>
      </w:r>
      <w:r w:rsidR="007D6FE5" w:rsidRPr="00275927">
        <w:rPr>
          <w:b/>
          <w:sz w:val="40"/>
          <w:szCs w:val="40"/>
        </w:rPr>
        <w:t>20</w:t>
      </w:r>
      <w:r w:rsidR="00EB57E7" w:rsidRPr="00275927">
        <w:rPr>
          <w:b/>
          <w:sz w:val="40"/>
          <w:szCs w:val="40"/>
        </w:rPr>
        <w:t>2</w:t>
      </w:r>
      <w:r w:rsidR="00A646EC" w:rsidRPr="00275927">
        <w:rPr>
          <w:b/>
          <w:sz w:val="40"/>
          <w:szCs w:val="40"/>
        </w:rPr>
        <w:t>6</w:t>
      </w:r>
      <w:r w:rsidR="00C70A20" w:rsidRPr="00275927">
        <w:rPr>
          <w:b/>
          <w:sz w:val="40"/>
          <w:szCs w:val="40"/>
        </w:rPr>
        <w:t xml:space="preserve"> г</w:t>
      </w:r>
      <w:r w:rsidR="007D6FE5" w:rsidRPr="00275927">
        <w:rPr>
          <w:b/>
          <w:sz w:val="40"/>
          <w:szCs w:val="40"/>
        </w:rPr>
        <w:t>.</w:t>
      </w:r>
    </w:p>
    <w:p w14:paraId="651D5D84" w14:textId="77777777" w:rsidR="007D6FE5" w:rsidRPr="00275927" w:rsidRDefault="007D6FE5" w:rsidP="000C1A46">
      <w:pPr>
        <w:jc w:val="center"/>
        <w:rPr>
          <w:b/>
          <w:sz w:val="40"/>
          <w:szCs w:val="40"/>
        </w:rPr>
      </w:pPr>
    </w:p>
    <w:p w14:paraId="3299871E" w14:textId="77777777" w:rsidR="00C16C6D" w:rsidRPr="00275927" w:rsidRDefault="00C16C6D" w:rsidP="000C1A46">
      <w:pPr>
        <w:jc w:val="center"/>
        <w:rPr>
          <w:b/>
          <w:sz w:val="40"/>
          <w:szCs w:val="40"/>
        </w:rPr>
      </w:pPr>
    </w:p>
    <w:p w14:paraId="46E14E88" w14:textId="77777777" w:rsidR="00C70A20" w:rsidRPr="00275927" w:rsidRDefault="00C70A20" w:rsidP="000C1A46">
      <w:pPr>
        <w:jc w:val="center"/>
        <w:rPr>
          <w:b/>
          <w:sz w:val="40"/>
          <w:szCs w:val="40"/>
        </w:rPr>
      </w:pPr>
    </w:p>
    <w:p w14:paraId="4C8E9FEE" w14:textId="77777777" w:rsidR="00C70A20" w:rsidRPr="00275927" w:rsidRDefault="00C70A20" w:rsidP="000C1A46">
      <w:pPr>
        <w:jc w:val="center"/>
      </w:pPr>
    </w:p>
    <w:p w14:paraId="169A5637" w14:textId="77777777" w:rsidR="00CB76D2" w:rsidRPr="00275927" w:rsidRDefault="00CB76D2" w:rsidP="000C1A46">
      <w:pPr>
        <w:jc w:val="center"/>
        <w:rPr>
          <w:b/>
          <w:sz w:val="40"/>
          <w:szCs w:val="40"/>
        </w:rPr>
      </w:pPr>
    </w:p>
    <w:p w14:paraId="39EA2CE9" w14:textId="77777777" w:rsidR="009D66A1" w:rsidRPr="00275927" w:rsidRDefault="009B23FE" w:rsidP="009B23FE">
      <w:pPr>
        <w:pStyle w:val="10"/>
        <w:jc w:val="center"/>
      </w:pPr>
      <w:r w:rsidRPr="00275927">
        <w:br w:type="page"/>
      </w:r>
      <w:bookmarkStart w:id="4" w:name="_Toc396864626"/>
      <w:bookmarkStart w:id="5" w:name="_Toc225231429"/>
      <w:r w:rsidR="009D79CC" w:rsidRPr="00275927">
        <w:lastRenderedPageBreak/>
        <w:t>Те</w:t>
      </w:r>
      <w:r w:rsidR="009D66A1" w:rsidRPr="00275927">
        <w:t>мы</w:t>
      </w:r>
      <w:r w:rsidR="009D66A1" w:rsidRPr="00275927">
        <w:rPr>
          <w:rFonts w:ascii="Arial Rounded MT Bold" w:hAnsi="Arial Rounded MT Bold"/>
        </w:rPr>
        <w:t xml:space="preserve"> </w:t>
      </w:r>
      <w:r w:rsidR="009D66A1" w:rsidRPr="00275927">
        <w:t>дня</w:t>
      </w:r>
      <w:bookmarkEnd w:id="4"/>
      <w:bookmarkEnd w:id="5"/>
    </w:p>
    <w:p w14:paraId="67C9B192" w14:textId="4A1DE1E0" w:rsidR="00A1463C" w:rsidRPr="00275927" w:rsidRDefault="002F4E25" w:rsidP="00676D5F">
      <w:pPr>
        <w:numPr>
          <w:ilvl w:val="0"/>
          <w:numId w:val="25"/>
        </w:numPr>
        <w:rPr>
          <w:i/>
        </w:rPr>
      </w:pPr>
      <w:r w:rsidRPr="00275927">
        <w:rPr>
          <w:i/>
        </w:rPr>
        <w:t xml:space="preserve">Сегодня исполняется 26 лет со дня основания </w:t>
      </w:r>
      <w:hyperlink w:anchor="ф1" w:history="1">
        <w:r w:rsidRPr="00275927">
          <w:rPr>
            <w:rStyle w:val="a3"/>
            <w:i/>
          </w:rPr>
          <w:t>Национальной ассоциации негосударственных пенсионных фондов</w:t>
        </w:r>
      </w:hyperlink>
      <w:r w:rsidRPr="00275927">
        <w:rPr>
          <w:i/>
        </w:rPr>
        <w:t>. За годы работы НАПФ стала надежной опорой для всей негосударственной пенсионной системы и всегда отстаивала интересы сообщества негосударственных пенсионных фондов и граждан, которые им доверили свое будущее. Благодаря деятельности НАПФ негосударственные пенсионные фонды сегодня являются важной частью пенсионной системы России и активно участвуют в решении важной социальной задачи государства - повышении уровня жизни граждан</w:t>
      </w:r>
    </w:p>
    <w:p w14:paraId="1F78082C" w14:textId="5B4CA49A" w:rsidR="002F4E25" w:rsidRPr="00275927" w:rsidRDefault="002F4E25" w:rsidP="00676D5F">
      <w:pPr>
        <w:numPr>
          <w:ilvl w:val="0"/>
          <w:numId w:val="25"/>
        </w:numPr>
        <w:rPr>
          <w:i/>
        </w:rPr>
      </w:pPr>
      <w:r w:rsidRPr="00275927">
        <w:rPr>
          <w:i/>
        </w:rPr>
        <w:t xml:space="preserve">Развитие корпоративных пенсионных программ может стать ключевым фактором трансформации российского пенсионного рынка и формирования долгосрочных инвестиционных ресурсов. По оценкам Национальной ассоциации негосударственных пенсионных фондов (НАПФ), в настоящее время программами негосударственного пенсионного обеспечения (НПО) охвачено лишь около 8% занятых граждан, тогда как увеличение этого показателя способно существенно изменить структуру отрасли и снизить нагрузку на государственные финансы, </w:t>
      </w:r>
      <w:hyperlink w:anchor="ф2" w:history="1">
        <w:r w:rsidRPr="00275927">
          <w:rPr>
            <w:rStyle w:val="a3"/>
            <w:i/>
          </w:rPr>
          <w:t xml:space="preserve">пишет </w:t>
        </w:r>
        <w:r w:rsidR="00CC525E">
          <w:rPr>
            <w:rStyle w:val="a3"/>
            <w:i/>
          </w:rPr>
          <w:t>«</w:t>
        </w:r>
        <w:r w:rsidRPr="00275927">
          <w:rPr>
            <w:rStyle w:val="a3"/>
            <w:i/>
          </w:rPr>
          <w:t>Национальный банковский журнал</w:t>
        </w:r>
        <w:r w:rsidR="00CC525E">
          <w:rPr>
            <w:rStyle w:val="a3"/>
            <w:i/>
          </w:rPr>
          <w:t>»</w:t>
        </w:r>
      </w:hyperlink>
    </w:p>
    <w:p w14:paraId="63D56FE0" w14:textId="532DA9A4" w:rsidR="002F4E25" w:rsidRPr="00275927" w:rsidRDefault="006F14F7" w:rsidP="00676D5F">
      <w:pPr>
        <w:numPr>
          <w:ilvl w:val="0"/>
          <w:numId w:val="25"/>
        </w:numPr>
        <w:rPr>
          <w:i/>
        </w:rPr>
      </w:pPr>
      <w:r w:rsidRPr="00275927">
        <w:rPr>
          <w:i/>
        </w:rPr>
        <w:t xml:space="preserve">Российский фондовый рынок по-прежнему сильно зависит от активности частных инвесторов. Их доля в обороте акций достигает почти 70%, тогда как участие институциональных игроков ограничено. Между тем, одной из ключевых целей государства является удвоение капитализации рынка к 2030 году, что предполагает привлечение десятков триллионов рублей нового капитала. Привлечение средств негосударственных пенсионных фондов (НПФ) могло бы сыграть важную роль в решении этой задачи, </w:t>
      </w:r>
      <w:hyperlink w:anchor="ф3" w:history="1">
        <w:r w:rsidRPr="00275927">
          <w:rPr>
            <w:rStyle w:val="a3"/>
            <w:i/>
          </w:rPr>
          <w:t xml:space="preserve">передает </w:t>
        </w:r>
        <w:r w:rsidR="00CC525E">
          <w:rPr>
            <w:rStyle w:val="a3"/>
            <w:i/>
          </w:rPr>
          <w:t>«</w:t>
        </w:r>
        <w:r w:rsidRPr="00275927">
          <w:rPr>
            <w:rStyle w:val="a3"/>
            <w:i/>
          </w:rPr>
          <w:t>Ваш Пенсионный Брокер</w:t>
        </w:r>
        <w:r w:rsidR="00CC525E">
          <w:rPr>
            <w:rStyle w:val="a3"/>
            <w:i/>
          </w:rPr>
          <w:t>»</w:t>
        </w:r>
      </w:hyperlink>
    </w:p>
    <w:p w14:paraId="05BE9F23" w14:textId="366E6433" w:rsidR="00EE1854" w:rsidRPr="00676502" w:rsidRDefault="00575957" w:rsidP="00676D5F">
      <w:pPr>
        <w:numPr>
          <w:ilvl w:val="0"/>
          <w:numId w:val="25"/>
        </w:numPr>
        <w:rPr>
          <w:i/>
        </w:rPr>
      </w:pPr>
      <w:r w:rsidRPr="00275927">
        <w:rPr>
          <w:i/>
        </w:rPr>
        <w:t xml:space="preserve">С 1 апреля на 6,8 процента повысят социальные пенсии. Кому они положены и какие еще категории пожилых людей могут рассчитывать на увеличение выплат? Об этом — </w:t>
      </w:r>
      <w:hyperlink w:anchor="ф7" w:history="1">
        <w:r w:rsidRPr="00275927">
          <w:rPr>
            <w:rStyle w:val="a3"/>
            <w:i/>
          </w:rPr>
          <w:t xml:space="preserve">в материале </w:t>
        </w:r>
        <w:r w:rsidR="00CC525E">
          <w:rPr>
            <w:rStyle w:val="a3"/>
            <w:i/>
          </w:rPr>
          <w:t>«</w:t>
        </w:r>
        <w:r w:rsidRPr="00275927">
          <w:rPr>
            <w:rStyle w:val="a3"/>
            <w:i/>
          </w:rPr>
          <w:t>Парламентской газеты</w:t>
        </w:r>
        <w:r w:rsidR="00CC525E">
          <w:rPr>
            <w:rStyle w:val="a3"/>
            <w:i/>
          </w:rPr>
          <w:t>»</w:t>
        </w:r>
      </w:hyperlink>
    </w:p>
    <w:p w14:paraId="67B71C57" w14:textId="6B1AD03E" w:rsidR="00676502" w:rsidRPr="00275927" w:rsidRDefault="00676502" w:rsidP="00676D5F">
      <w:pPr>
        <w:numPr>
          <w:ilvl w:val="0"/>
          <w:numId w:val="25"/>
        </w:numPr>
        <w:rPr>
          <w:i/>
        </w:rPr>
      </w:pPr>
      <w:r w:rsidRPr="00676502">
        <w:rPr>
          <w:i/>
        </w:rPr>
        <w:t>Президент России Владимир Путин подписал закон, гарантирующий гражданам право на инвестиционный доход с пенсионных взносов, даже если они были позже возвращены работодателю,</w:t>
      </w:r>
      <w:hyperlink w:anchor="_РИА_Новости,_23.03.2026," w:history="1">
        <w:r w:rsidRPr="00676502">
          <w:rPr>
            <w:rStyle w:val="a3"/>
            <w:i/>
          </w:rPr>
          <w:t xml:space="preserve"> сообщает РИА Новости</w:t>
        </w:r>
      </w:hyperlink>
    </w:p>
    <w:p w14:paraId="0597D633" w14:textId="65C7B7A6" w:rsidR="00575957" w:rsidRPr="00275927" w:rsidRDefault="00575957" w:rsidP="00676D5F">
      <w:pPr>
        <w:numPr>
          <w:ilvl w:val="0"/>
          <w:numId w:val="25"/>
        </w:numPr>
        <w:rPr>
          <w:i/>
        </w:rPr>
      </w:pPr>
      <w:r w:rsidRPr="00275927">
        <w:rPr>
          <w:i/>
        </w:rPr>
        <w:t xml:space="preserve">В России страховая пенсия по старости может быть выше, если человек обращается за её назначением не сразу после возникновения права, а позже: в этом случае применяются повышающие коэффициенты и к сумме индивидуальных пенсионных коэффициентов (ИПК), и к фиксированной выплате. </w:t>
      </w:r>
      <w:hyperlink w:anchor="ф8" w:history="1">
        <w:r w:rsidRPr="00275927">
          <w:rPr>
            <w:rStyle w:val="a3"/>
            <w:i/>
          </w:rPr>
          <w:t>Об этом сообщила в беседе с RT</w:t>
        </w:r>
      </w:hyperlink>
      <w:r w:rsidRPr="00275927">
        <w:rPr>
          <w:i/>
        </w:rPr>
        <w:t xml:space="preserve"> председатель Социал-демократического союза женщин России Ольга Епифанова</w:t>
      </w:r>
    </w:p>
    <w:p w14:paraId="161FE9FE" w14:textId="77777777" w:rsidR="00940029" w:rsidRPr="00275927" w:rsidRDefault="009D79CC" w:rsidP="00940029">
      <w:pPr>
        <w:pStyle w:val="10"/>
        <w:jc w:val="center"/>
      </w:pPr>
      <w:bookmarkStart w:id="6" w:name="_Toc173015209"/>
      <w:bookmarkStart w:id="7" w:name="_Toc225231430"/>
      <w:r w:rsidRPr="00275927">
        <w:t>Ци</w:t>
      </w:r>
      <w:r w:rsidR="00940029" w:rsidRPr="00275927">
        <w:t>таты дня</w:t>
      </w:r>
      <w:bookmarkEnd w:id="6"/>
      <w:bookmarkEnd w:id="7"/>
    </w:p>
    <w:p w14:paraId="0FDC1AA0" w14:textId="63E3AA23" w:rsidR="00D64D1E" w:rsidRPr="00275927" w:rsidRDefault="00D64D1E" w:rsidP="003B3BAA">
      <w:pPr>
        <w:numPr>
          <w:ilvl w:val="0"/>
          <w:numId w:val="27"/>
        </w:numPr>
        <w:rPr>
          <w:i/>
        </w:rPr>
      </w:pPr>
      <w:r w:rsidRPr="00275927">
        <w:rPr>
          <w:i/>
        </w:rPr>
        <w:t xml:space="preserve">Сергей Беляков, президент НАПФ: </w:t>
      </w:r>
      <w:r w:rsidR="00CC525E">
        <w:rPr>
          <w:i/>
        </w:rPr>
        <w:t>«</w:t>
      </w:r>
      <w:r w:rsidRPr="00275927">
        <w:rPr>
          <w:i/>
        </w:rPr>
        <w:t xml:space="preserve">Увеличение охвата населения НПО с текущих 8% до 20% приведет к постепенному росту пенсионных резервов - с 2,4 триллиона рублей до 34,1 триллиона рублей, что составит около 16% от ВВП. </w:t>
      </w:r>
      <w:r w:rsidRPr="00275927">
        <w:rPr>
          <w:i/>
        </w:rPr>
        <w:lastRenderedPageBreak/>
        <w:t>Дальнейшее расширение участия населения до 50% увеличит пенсионные резервы уже до 85,2 триллиона рублей и 40% ВВП. Такой масштаб ресурсов создаст новые возможности для инвестиций в финансовый рынок и станет важным фактором экономического роста</w:t>
      </w:r>
      <w:r w:rsidR="00CC525E">
        <w:rPr>
          <w:i/>
        </w:rPr>
        <w:t>»</w:t>
      </w:r>
    </w:p>
    <w:p w14:paraId="616085AB" w14:textId="12061EE6" w:rsidR="00676D5F" w:rsidRPr="00275927" w:rsidRDefault="00D64D1E" w:rsidP="003B3BAA">
      <w:pPr>
        <w:numPr>
          <w:ilvl w:val="0"/>
          <w:numId w:val="27"/>
        </w:numPr>
        <w:rPr>
          <w:i/>
        </w:rPr>
      </w:pPr>
      <w:r w:rsidRPr="00275927">
        <w:rPr>
          <w:i/>
        </w:rPr>
        <w:t>По словам председателя Совета НАПФ Аркадия Недбая, действующие участники НПО - преимущественно граждане среднего и старшего возраста. Для расширения базы клиентов требуется развитие комбинированных решений, включая корпоративные программы и программу долгосрочных сбережений (ПДС), а также совершенствование налоговых стимулов и создание специальных условий для молодых граждан. При этом уже реализуемые инструменты демонстрируют потенциал роста</w:t>
      </w:r>
    </w:p>
    <w:p w14:paraId="0ED3B747" w14:textId="78C52ACE" w:rsidR="00D64D1E" w:rsidRPr="00275927" w:rsidRDefault="001E4F15" w:rsidP="003B3BAA">
      <w:pPr>
        <w:numPr>
          <w:ilvl w:val="0"/>
          <w:numId w:val="27"/>
        </w:numPr>
        <w:rPr>
          <w:i/>
        </w:rPr>
      </w:pPr>
      <w:r w:rsidRPr="00275927">
        <w:rPr>
          <w:i/>
        </w:rPr>
        <w:t xml:space="preserve">Каплан Панеш, зампред Комитета Госдумы по бюджету и налогам: </w:t>
      </w:r>
      <w:r w:rsidR="00CC525E">
        <w:rPr>
          <w:i/>
        </w:rPr>
        <w:t>«</w:t>
      </w:r>
      <w:r w:rsidRPr="00275927">
        <w:rPr>
          <w:i/>
        </w:rPr>
        <w:t>По сути, люди восприняли ПДС не как инструмент накопления на пенсию, образование детей или покупку жилья, а как краткосрочный вклад с быстрым бонусом от государства. Увеличение срока до пяти лет станет попыткой вернуть программу к ее изначальному смыслу: формированию долгосрочного капитала, а не краткосрочного инструмента повышенной доходности. Поправки не отменяют программу и не сокращают объемы поддержки</w:t>
      </w:r>
      <w:r w:rsidR="00CC525E">
        <w:rPr>
          <w:i/>
        </w:rPr>
        <w:t>»</w:t>
      </w:r>
    </w:p>
    <w:p w14:paraId="4EF4ED80" w14:textId="77777777" w:rsidR="00A1463C" w:rsidRPr="00275927" w:rsidRDefault="00A1463C" w:rsidP="001F03FA">
      <w:pPr>
        <w:rPr>
          <w:rFonts w:ascii="Arial" w:hAnsi="Arial" w:cs="Arial"/>
          <w:b/>
          <w:i/>
          <w:sz w:val="32"/>
          <w:szCs w:val="32"/>
        </w:rPr>
      </w:pPr>
    </w:p>
    <w:p w14:paraId="2548356C" w14:textId="77777777" w:rsidR="00D01ABA" w:rsidRPr="00275927" w:rsidRDefault="00D01ABA" w:rsidP="000C1A46">
      <w:pPr>
        <w:jc w:val="center"/>
        <w:rPr>
          <w:i/>
        </w:rPr>
      </w:pPr>
    </w:p>
    <w:p w14:paraId="5E36359E" w14:textId="77777777" w:rsidR="00A0290C" w:rsidRPr="00275927"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275927">
        <w:rPr>
          <w:u w:val="single"/>
        </w:rPr>
        <w:lastRenderedPageBreak/>
        <w:t>ОГЛАВЛЕНИЕ</w:t>
      </w:r>
    </w:p>
    <w:p w14:paraId="6FDF2E92" w14:textId="63BA1E92" w:rsidR="008E33D8" w:rsidRDefault="0016758D">
      <w:pPr>
        <w:pStyle w:val="12"/>
        <w:tabs>
          <w:tab w:val="right" w:leader="dot" w:pos="9061"/>
        </w:tabs>
        <w:rPr>
          <w:rFonts w:asciiTheme="minorHAnsi" w:eastAsiaTheme="minorEastAsia" w:hAnsiTheme="minorHAnsi" w:cstheme="minorBidi"/>
          <w:b w:val="0"/>
          <w:noProof/>
          <w:sz w:val="22"/>
          <w:szCs w:val="22"/>
        </w:rPr>
      </w:pPr>
      <w:r w:rsidRPr="00275927">
        <w:rPr>
          <w:caps/>
        </w:rPr>
        <w:fldChar w:fldCharType="begin"/>
      </w:r>
      <w:r w:rsidR="00310633" w:rsidRPr="00275927">
        <w:rPr>
          <w:caps/>
        </w:rPr>
        <w:instrText xml:space="preserve"> TOC \o "1-5" \h \z \u </w:instrText>
      </w:r>
      <w:r w:rsidRPr="00275927">
        <w:rPr>
          <w:caps/>
        </w:rPr>
        <w:fldChar w:fldCharType="separate"/>
      </w:r>
      <w:hyperlink w:anchor="_Toc225231429" w:history="1">
        <w:r w:rsidR="008E33D8" w:rsidRPr="009B4806">
          <w:rPr>
            <w:rStyle w:val="a3"/>
            <w:noProof/>
          </w:rPr>
          <w:t>Темы</w:t>
        </w:r>
        <w:r w:rsidR="008E33D8" w:rsidRPr="009B4806">
          <w:rPr>
            <w:rStyle w:val="a3"/>
            <w:rFonts w:ascii="Arial Rounded MT Bold" w:hAnsi="Arial Rounded MT Bold"/>
            <w:noProof/>
          </w:rPr>
          <w:t xml:space="preserve"> </w:t>
        </w:r>
        <w:r w:rsidR="008E33D8" w:rsidRPr="009B4806">
          <w:rPr>
            <w:rStyle w:val="a3"/>
            <w:noProof/>
          </w:rPr>
          <w:t>дня</w:t>
        </w:r>
        <w:r w:rsidR="008E33D8">
          <w:rPr>
            <w:noProof/>
            <w:webHidden/>
          </w:rPr>
          <w:tab/>
        </w:r>
        <w:r w:rsidR="008E33D8">
          <w:rPr>
            <w:noProof/>
            <w:webHidden/>
          </w:rPr>
          <w:fldChar w:fldCharType="begin"/>
        </w:r>
        <w:r w:rsidR="008E33D8">
          <w:rPr>
            <w:noProof/>
            <w:webHidden/>
          </w:rPr>
          <w:instrText xml:space="preserve"> PAGEREF _Toc225231429 \h </w:instrText>
        </w:r>
        <w:r w:rsidR="008E33D8">
          <w:rPr>
            <w:noProof/>
            <w:webHidden/>
          </w:rPr>
        </w:r>
        <w:r w:rsidR="008E33D8">
          <w:rPr>
            <w:noProof/>
            <w:webHidden/>
          </w:rPr>
          <w:fldChar w:fldCharType="separate"/>
        </w:r>
        <w:r w:rsidR="001859D6">
          <w:rPr>
            <w:noProof/>
            <w:webHidden/>
          </w:rPr>
          <w:t>2</w:t>
        </w:r>
        <w:r w:rsidR="008E33D8">
          <w:rPr>
            <w:noProof/>
            <w:webHidden/>
          </w:rPr>
          <w:fldChar w:fldCharType="end"/>
        </w:r>
      </w:hyperlink>
    </w:p>
    <w:p w14:paraId="600A8D33" w14:textId="3D378B24" w:rsidR="008E33D8" w:rsidRDefault="008E33D8">
      <w:pPr>
        <w:pStyle w:val="12"/>
        <w:tabs>
          <w:tab w:val="right" w:leader="dot" w:pos="9061"/>
        </w:tabs>
        <w:rPr>
          <w:rFonts w:asciiTheme="minorHAnsi" w:eastAsiaTheme="minorEastAsia" w:hAnsiTheme="minorHAnsi" w:cstheme="minorBidi"/>
          <w:b w:val="0"/>
          <w:noProof/>
          <w:sz w:val="22"/>
          <w:szCs w:val="22"/>
        </w:rPr>
      </w:pPr>
      <w:hyperlink w:anchor="_Toc225231430" w:history="1">
        <w:r w:rsidRPr="009B4806">
          <w:rPr>
            <w:rStyle w:val="a3"/>
            <w:noProof/>
          </w:rPr>
          <w:t>Цитаты дня</w:t>
        </w:r>
        <w:r>
          <w:rPr>
            <w:noProof/>
            <w:webHidden/>
          </w:rPr>
          <w:tab/>
        </w:r>
        <w:r>
          <w:rPr>
            <w:noProof/>
            <w:webHidden/>
          </w:rPr>
          <w:fldChar w:fldCharType="begin"/>
        </w:r>
        <w:r>
          <w:rPr>
            <w:noProof/>
            <w:webHidden/>
          </w:rPr>
          <w:instrText xml:space="preserve"> PAGEREF _Toc225231430 \h </w:instrText>
        </w:r>
        <w:r>
          <w:rPr>
            <w:noProof/>
            <w:webHidden/>
          </w:rPr>
        </w:r>
        <w:r>
          <w:rPr>
            <w:noProof/>
            <w:webHidden/>
          </w:rPr>
          <w:fldChar w:fldCharType="separate"/>
        </w:r>
        <w:r w:rsidR="001859D6">
          <w:rPr>
            <w:noProof/>
            <w:webHidden/>
          </w:rPr>
          <w:t>2</w:t>
        </w:r>
        <w:r>
          <w:rPr>
            <w:noProof/>
            <w:webHidden/>
          </w:rPr>
          <w:fldChar w:fldCharType="end"/>
        </w:r>
      </w:hyperlink>
    </w:p>
    <w:p w14:paraId="0FD7C89A" w14:textId="6E64E4D9" w:rsidR="008E33D8" w:rsidRDefault="008E33D8">
      <w:pPr>
        <w:pStyle w:val="12"/>
        <w:tabs>
          <w:tab w:val="right" w:leader="dot" w:pos="9061"/>
        </w:tabs>
        <w:rPr>
          <w:rFonts w:asciiTheme="minorHAnsi" w:eastAsiaTheme="minorEastAsia" w:hAnsiTheme="minorHAnsi" w:cstheme="minorBidi"/>
          <w:b w:val="0"/>
          <w:noProof/>
          <w:sz w:val="22"/>
          <w:szCs w:val="22"/>
        </w:rPr>
      </w:pPr>
      <w:hyperlink w:anchor="_Toc225231431" w:history="1">
        <w:r w:rsidRPr="009B4806">
          <w:rPr>
            <w:rStyle w:val="a3"/>
            <w:noProof/>
          </w:rPr>
          <w:t>НОВОСТИ ПЕНСИОННОЙ ОТРАСЛИ</w:t>
        </w:r>
        <w:r>
          <w:rPr>
            <w:noProof/>
            <w:webHidden/>
          </w:rPr>
          <w:tab/>
        </w:r>
        <w:r>
          <w:rPr>
            <w:noProof/>
            <w:webHidden/>
          </w:rPr>
          <w:fldChar w:fldCharType="begin"/>
        </w:r>
        <w:r>
          <w:rPr>
            <w:noProof/>
            <w:webHidden/>
          </w:rPr>
          <w:instrText xml:space="preserve"> PAGEREF _Toc225231431 \h </w:instrText>
        </w:r>
        <w:r>
          <w:rPr>
            <w:noProof/>
            <w:webHidden/>
          </w:rPr>
        </w:r>
        <w:r>
          <w:rPr>
            <w:noProof/>
            <w:webHidden/>
          </w:rPr>
          <w:fldChar w:fldCharType="separate"/>
        </w:r>
        <w:r w:rsidR="001859D6">
          <w:rPr>
            <w:noProof/>
            <w:webHidden/>
          </w:rPr>
          <w:t>14</w:t>
        </w:r>
        <w:r>
          <w:rPr>
            <w:noProof/>
            <w:webHidden/>
          </w:rPr>
          <w:fldChar w:fldCharType="end"/>
        </w:r>
      </w:hyperlink>
    </w:p>
    <w:p w14:paraId="64378513" w14:textId="020E7DF4" w:rsidR="008E33D8" w:rsidRDefault="008E33D8">
      <w:pPr>
        <w:pStyle w:val="12"/>
        <w:tabs>
          <w:tab w:val="right" w:leader="dot" w:pos="9061"/>
        </w:tabs>
        <w:rPr>
          <w:rFonts w:asciiTheme="minorHAnsi" w:eastAsiaTheme="minorEastAsia" w:hAnsiTheme="minorHAnsi" w:cstheme="minorBidi"/>
          <w:b w:val="0"/>
          <w:noProof/>
          <w:sz w:val="22"/>
          <w:szCs w:val="22"/>
        </w:rPr>
      </w:pPr>
      <w:hyperlink w:anchor="_Toc225231432" w:history="1">
        <w:r w:rsidRPr="009B4806">
          <w:rPr>
            <w:rStyle w:val="a3"/>
            <w:noProof/>
          </w:rPr>
          <w:t>Новости отрасли НПФ</w:t>
        </w:r>
        <w:r>
          <w:rPr>
            <w:noProof/>
            <w:webHidden/>
          </w:rPr>
          <w:tab/>
        </w:r>
        <w:r>
          <w:rPr>
            <w:noProof/>
            <w:webHidden/>
          </w:rPr>
          <w:fldChar w:fldCharType="begin"/>
        </w:r>
        <w:r>
          <w:rPr>
            <w:noProof/>
            <w:webHidden/>
          </w:rPr>
          <w:instrText xml:space="preserve"> PAGEREF _Toc225231432 \h </w:instrText>
        </w:r>
        <w:r>
          <w:rPr>
            <w:noProof/>
            <w:webHidden/>
          </w:rPr>
        </w:r>
        <w:r>
          <w:rPr>
            <w:noProof/>
            <w:webHidden/>
          </w:rPr>
          <w:fldChar w:fldCharType="separate"/>
        </w:r>
        <w:r w:rsidR="001859D6">
          <w:rPr>
            <w:noProof/>
            <w:webHidden/>
          </w:rPr>
          <w:t>14</w:t>
        </w:r>
        <w:r>
          <w:rPr>
            <w:noProof/>
            <w:webHidden/>
          </w:rPr>
          <w:fldChar w:fldCharType="end"/>
        </w:r>
      </w:hyperlink>
    </w:p>
    <w:p w14:paraId="40F90E88" w14:textId="5B906DE9"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33" w:history="1">
        <w:r w:rsidRPr="009B4806">
          <w:rPr>
            <w:rStyle w:val="a3"/>
            <w:noProof/>
          </w:rPr>
          <w:t>Национальная ассоциация негосударственных пенсионных фондов, 23.03.2026, Национальная ассоциация негосударственных пенсионных фондов отмечает день рождения - нам 26 лет!</w:t>
        </w:r>
        <w:r>
          <w:rPr>
            <w:noProof/>
            <w:webHidden/>
          </w:rPr>
          <w:tab/>
        </w:r>
        <w:r>
          <w:rPr>
            <w:noProof/>
            <w:webHidden/>
          </w:rPr>
          <w:fldChar w:fldCharType="begin"/>
        </w:r>
        <w:r>
          <w:rPr>
            <w:noProof/>
            <w:webHidden/>
          </w:rPr>
          <w:instrText xml:space="preserve"> PAGEREF _Toc225231433 \h </w:instrText>
        </w:r>
        <w:r>
          <w:rPr>
            <w:noProof/>
            <w:webHidden/>
          </w:rPr>
        </w:r>
        <w:r>
          <w:rPr>
            <w:noProof/>
            <w:webHidden/>
          </w:rPr>
          <w:fldChar w:fldCharType="separate"/>
        </w:r>
        <w:r w:rsidR="001859D6">
          <w:rPr>
            <w:noProof/>
            <w:webHidden/>
          </w:rPr>
          <w:t>14</w:t>
        </w:r>
        <w:r>
          <w:rPr>
            <w:noProof/>
            <w:webHidden/>
          </w:rPr>
          <w:fldChar w:fldCharType="end"/>
        </w:r>
      </w:hyperlink>
    </w:p>
    <w:p w14:paraId="2DAF4F13" w14:textId="6EE24308" w:rsidR="008E33D8" w:rsidRDefault="008E33D8">
      <w:pPr>
        <w:pStyle w:val="31"/>
        <w:rPr>
          <w:rFonts w:asciiTheme="minorHAnsi" w:eastAsiaTheme="minorEastAsia" w:hAnsiTheme="minorHAnsi" w:cstheme="minorBidi"/>
          <w:sz w:val="22"/>
          <w:szCs w:val="22"/>
        </w:rPr>
      </w:pPr>
      <w:hyperlink w:anchor="_Toc225231434" w:history="1">
        <w:r w:rsidRPr="009B4806">
          <w:rPr>
            <w:rStyle w:val="a3"/>
          </w:rPr>
          <w:t>Сегодня исполняется 26 лет со дня основания Национальной ассоциации негосударственных пенсионных фондов (НАПФ). За годы работы НАПФ стала надежной опорой для всей негосударственной пенсионной системы и всегда отстаивала интересы сообщества негосударственных пенсионных фондов и граждан, которые им доверили свое будущее.</w:t>
        </w:r>
        <w:r>
          <w:rPr>
            <w:webHidden/>
          </w:rPr>
          <w:tab/>
        </w:r>
        <w:r>
          <w:rPr>
            <w:webHidden/>
          </w:rPr>
          <w:fldChar w:fldCharType="begin"/>
        </w:r>
        <w:r>
          <w:rPr>
            <w:webHidden/>
          </w:rPr>
          <w:instrText xml:space="preserve"> PAGEREF _Toc225231434 \h </w:instrText>
        </w:r>
        <w:r>
          <w:rPr>
            <w:webHidden/>
          </w:rPr>
        </w:r>
        <w:r>
          <w:rPr>
            <w:webHidden/>
          </w:rPr>
          <w:fldChar w:fldCharType="separate"/>
        </w:r>
        <w:r w:rsidR="001859D6">
          <w:rPr>
            <w:webHidden/>
          </w:rPr>
          <w:t>14</w:t>
        </w:r>
        <w:r>
          <w:rPr>
            <w:webHidden/>
          </w:rPr>
          <w:fldChar w:fldCharType="end"/>
        </w:r>
      </w:hyperlink>
    </w:p>
    <w:p w14:paraId="3979534F" w14:textId="23A9BD55"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35" w:history="1">
        <w:r w:rsidRPr="009B4806">
          <w:rPr>
            <w:rStyle w:val="a3"/>
            <w:noProof/>
          </w:rPr>
          <w:t>Национальный банковский журнал, 23.03.2026, Пенсионный рынок России: корпоративные программы как драйвер роста</w:t>
        </w:r>
        <w:r>
          <w:rPr>
            <w:noProof/>
            <w:webHidden/>
          </w:rPr>
          <w:tab/>
        </w:r>
        <w:r>
          <w:rPr>
            <w:noProof/>
            <w:webHidden/>
          </w:rPr>
          <w:fldChar w:fldCharType="begin"/>
        </w:r>
        <w:r>
          <w:rPr>
            <w:noProof/>
            <w:webHidden/>
          </w:rPr>
          <w:instrText xml:space="preserve"> PAGEREF _Toc225231435 \h </w:instrText>
        </w:r>
        <w:r>
          <w:rPr>
            <w:noProof/>
            <w:webHidden/>
          </w:rPr>
        </w:r>
        <w:r>
          <w:rPr>
            <w:noProof/>
            <w:webHidden/>
          </w:rPr>
          <w:fldChar w:fldCharType="separate"/>
        </w:r>
        <w:r w:rsidR="001859D6">
          <w:rPr>
            <w:noProof/>
            <w:webHidden/>
          </w:rPr>
          <w:t>14</w:t>
        </w:r>
        <w:r>
          <w:rPr>
            <w:noProof/>
            <w:webHidden/>
          </w:rPr>
          <w:fldChar w:fldCharType="end"/>
        </w:r>
      </w:hyperlink>
    </w:p>
    <w:p w14:paraId="7E7DDB82" w14:textId="0EAC7F63" w:rsidR="008E33D8" w:rsidRDefault="008E33D8">
      <w:pPr>
        <w:pStyle w:val="31"/>
        <w:rPr>
          <w:rFonts w:asciiTheme="minorHAnsi" w:eastAsiaTheme="minorEastAsia" w:hAnsiTheme="minorHAnsi" w:cstheme="minorBidi"/>
          <w:sz w:val="22"/>
          <w:szCs w:val="22"/>
        </w:rPr>
      </w:pPr>
      <w:hyperlink w:anchor="_Toc225231436" w:history="1">
        <w:r w:rsidRPr="009B4806">
          <w:rPr>
            <w:rStyle w:val="a3"/>
          </w:rPr>
          <w:t>Развитие корпоративных пенсионных программ может стать ключевым фактором трансформации российского пенсионного рынка и формирования долгосрочных инвестиционных ресурсов. По оценкам Национальной ассоциации негосударственных пенсионных фондов (НАПФ), в настоящее время программами негосударственного пенсионного обеспечения (НПО) охвачено лишь около 8% занятых граждан, тогда как увеличение этого показателя способно существенно изменить структуру отрасли и снизить нагрузку на государственные финансы.</w:t>
        </w:r>
        <w:r>
          <w:rPr>
            <w:webHidden/>
          </w:rPr>
          <w:tab/>
        </w:r>
        <w:r>
          <w:rPr>
            <w:webHidden/>
          </w:rPr>
          <w:fldChar w:fldCharType="begin"/>
        </w:r>
        <w:r>
          <w:rPr>
            <w:webHidden/>
          </w:rPr>
          <w:instrText xml:space="preserve"> PAGEREF _Toc225231436 \h </w:instrText>
        </w:r>
        <w:r>
          <w:rPr>
            <w:webHidden/>
          </w:rPr>
        </w:r>
        <w:r>
          <w:rPr>
            <w:webHidden/>
          </w:rPr>
          <w:fldChar w:fldCharType="separate"/>
        </w:r>
        <w:r w:rsidR="001859D6">
          <w:rPr>
            <w:webHidden/>
          </w:rPr>
          <w:t>14</w:t>
        </w:r>
        <w:r>
          <w:rPr>
            <w:webHidden/>
          </w:rPr>
          <w:fldChar w:fldCharType="end"/>
        </w:r>
      </w:hyperlink>
    </w:p>
    <w:p w14:paraId="3D5AF3F3" w14:textId="2CEBE29A"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37" w:history="1">
        <w:r w:rsidRPr="009B4806">
          <w:rPr>
            <w:rStyle w:val="a3"/>
            <w:noProof/>
          </w:rPr>
          <w:t>Компания, 23.03.2026, Негосударственные пенсионные программы в России пока охватывают около 8% занятых</w:t>
        </w:r>
        <w:r>
          <w:rPr>
            <w:noProof/>
            <w:webHidden/>
          </w:rPr>
          <w:tab/>
        </w:r>
        <w:r>
          <w:rPr>
            <w:noProof/>
            <w:webHidden/>
          </w:rPr>
          <w:fldChar w:fldCharType="begin"/>
        </w:r>
        <w:r>
          <w:rPr>
            <w:noProof/>
            <w:webHidden/>
          </w:rPr>
          <w:instrText xml:space="preserve"> PAGEREF _Toc225231437 \h </w:instrText>
        </w:r>
        <w:r>
          <w:rPr>
            <w:noProof/>
            <w:webHidden/>
          </w:rPr>
        </w:r>
        <w:r>
          <w:rPr>
            <w:noProof/>
            <w:webHidden/>
          </w:rPr>
          <w:fldChar w:fldCharType="separate"/>
        </w:r>
        <w:r w:rsidR="001859D6">
          <w:rPr>
            <w:noProof/>
            <w:webHidden/>
          </w:rPr>
          <w:t>16</w:t>
        </w:r>
        <w:r>
          <w:rPr>
            <w:noProof/>
            <w:webHidden/>
          </w:rPr>
          <w:fldChar w:fldCharType="end"/>
        </w:r>
      </w:hyperlink>
    </w:p>
    <w:p w14:paraId="654D9681" w14:textId="515E2AC4" w:rsidR="008E33D8" w:rsidRDefault="008E33D8">
      <w:pPr>
        <w:pStyle w:val="31"/>
        <w:rPr>
          <w:rFonts w:asciiTheme="minorHAnsi" w:eastAsiaTheme="minorEastAsia" w:hAnsiTheme="minorHAnsi" w:cstheme="minorBidi"/>
          <w:sz w:val="22"/>
          <w:szCs w:val="22"/>
        </w:rPr>
      </w:pPr>
      <w:hyperlink w:anchor="_Toc225231438" w:history="1">
        <w:r w:rsidRPr="009B4806">
          <w:rPr>
            <w:rStyle w:val="a3"/>
          </w:rPr>
          <w:t>Негосударственные пенсионные программы в России, по оценкам участников рынка, пока охватывают около 8% занятых. При этом даже умеренное расширение участия может заметно изменить масштаб системы - в отрасли оценивают потенциал роста пенсионных резервов в десятки триллионов рублей при более широком вовлечении работников и бизнеса.</w:t>
        </w:r>
        <w:r>
          <w:rPr>
            <w:webHidden/>
          </w:rPr>
          <w:tab/>
        </w:r>
        <w:r>
          <w:rPr>
            <w:webHidden/>
          </w:rPr>
          <w:fldChar w:fldCharType="begin"/>
        </w:r>
        <w:r>
          <w:rPr>
            <w:webHidden/>
          </w:rPr>
          <w:instrText xml:space="preserve"> PAGEREF _Toc225231438 \h </w:instrText>
        </w:r>
        <w:r>
          <w:rPr>
            <w:webHidden/>
          </w:rPr>
        </w:r>
        <w:r>
          <w:rPr>
            <w:webHidden/>
          </w:rPr>
          <w:fldChar w:fldCharType="separate"/>
        </w:r>
        <w:r w:rsidR="001859D6">
          <w:rPr>
            <w:webHidden/>
          </w:rPr>
          <w:t>16</w:t>
        </w:r>
        <w:r>
          <w:rPr>
            <w:webHidden/>
          </w:rPr>
          <w:fldChar w:fldCharType="end"/>
        </w:r>
      </w:hyperlink>
    </w:p>
    <w:p w14:paraId="6C93BBE9" w14:textId="7C562075"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39" w:history="1">
        <w:r w:rsidRPr="009B4806">
          <w:rPr>
            <w:rStyle w:val="a3"/>
            <w:noProof/>
          </w:rPr>
          <w:t>Ваш Пенсионный Брокер, 23.03.2026, В НАПФ рассказали, как повысить уровень пенсионных накоплений</w:t>
        </w:r>
        <w:r>
          <w:rPr>
            <w:noProof/>
            <w:webHidden/>
          </w:rPr>
          <w:tab/>
        </w:r>
        <w:r>
          <w:rPr>
            <w:noProof/>
            <w:webHidden/>
          </w:rPr>
          <w:fldChar w:fldCharType="begin"/>
        </w:r>
        <w:r>
          <w:rPr>
            <w:noProof/>
            <w:webHidden/>
          </w:rPr>
          <w:instrText xml:space="preserve"> PAGEREF _Toc225231439 \h </w:instrText>
        </w:r>
        <w:r>
          <w:rPr>
            <w:noProof/>
            <w:webHidden/>
          </w:rPr>
        </w:r>
        <w:r>
          <w:rPr>
            <w:noProof/>
            <w:webHidden/>
          </w:rPr>
          <w:fldChar w:fldCharType="separate"/>
        </w:r>
        <w:r w:rsidR="001859D6">
          <w:rPr>
            <w:noProof/>
            <w:webHidden/>
          </w:rPr>
          <w:t>17</w:t>
        </w:r>
        <w:r>
          <w:rPr>
            <w:noProof/>
            <w:webHidden/>
          </w:rPr>
          <w:fldChar w:fldCharType="end"/>
        </w:r>
      </w:hyperlink>
    </w:p>
    <w:p w14:paraId="7A9CCCCE" w14:textId="11B744A0" w:rsidR="008E33D8" w:rsidRDefault="008E33D8">
      <w:pPr>
        <w:pStyle w:val="31"/>
        <w:rPr>
          <w:rFonts w:asciiTheme="minorHAnsi" w:eastAsiaTheme="minorEastAsia" w:hAnsiTheme="minorHAnsi" w:cstheme="minorBidi"/>
          <w:sz w:val="22"/>
          <w:szCs w:val="22"/>
        </w:rPr>
      </w:pPr>
      <w:hyperlink w:anchor="_Toc225231440" w:history="1">
        <w:r w:rsidRPr="009B4806">
          <w:rPr>
            <w:rStyle w:val="a3"/>
          </w:rPr>
          <w:t>Эксперты НАПФ представили подробный отчет о положении дел на отечественном пенсионном рынке. В ходе ежегодной встречи с журналистами 19.03.2026 президент Ассоциации Сергей Беляков и председатель Совета Аркадий Недбай рассказали о преобразованиях, произошедших в отрасли, и обозначили точки дальнейшего роста.</w:t>
        </w:r>
        <w:r>
          <w:rPr>
            <w:webHidden/>
          </w:rPr>
          <w:tab/>
        </w:r>
        <w:r>
          <w:rPr>
            <w:webHidden/>
          </w:rPr>
          <w:fldChar w:fldCharType="begin"/>
        </w:r>
        <w:r>
          <w:rPr>
            <w:webHidden/>
          </w:rPr>
          <w:instrText xml:space="preserve"> PAGEREF _Toc225231440 \h </w:instrText>
        </w:r>
        <w:r>
          <w:rPr>
            <w:webHidden/>
          </w:rPr>
        </w:r>
        <w:r>
          <w:rPr>
            <w:webHidden/>
          </w:rPr>
          <w:fldChar w:fldCharType="separate"/>
        </w:r>
        <w:r w:rsidR="001859D6">
          <w:rPr>
            <w:webHidden/>
          </w:rPr>
          <w:t>17</w:t>
        </w:r>
        <w:r>
          <w:rPr>
            <w:webHidden/>
          </w:rPr>
          <w:fldChar w:fldCharType="end"/>
        </w:r>
      </w:hyperlink>
    </w:p>
    <w:p w14:paraId="6C6A0214" w14:textId="5D95E796"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41" w:history="1">
        <w:r w:rsidRPr="009B4806">
          <w:rPr>
            <w:rStyle w:val="a3"/>
            <w:noProof/>
          </w:rPr>
          <w:t>Ваш Пенсионный Брокер, 23.03.2026, Длинные деньги: как НПФ помогут удвоить капитализацию фондового рынка</w:t>
        </w:r>
        <w:r>
          <w:rPr>
            <w:noProof/>
            <w:webHidden/>
          </w:rPr>
          <w:tab/>
        </w:r>
        <w:r>
          <w:rPr>
            <w:noProof/>
            <w:webHidden/>
          </w:rPr>
          <w:fldChar w:fldCharType="begin"/>
        </w:r>
        <w:r>
          <w:rPr>
            <w:noProof/>
            <w:webHidden/>
          </w:rPr>
          <w:instrText xml:space="preserve"> PAGEREF _Toc225231441 \h </w:instrText>
        </w:r>
        <w:r>
          <w:rPr>
            <w:noProof/>
            <w:webHidden/>
          </w:rPr>
        </w:r>
        <w:r>
          <w:rPr>
            <w:noProof/>
            <w:webHidden/>
          </w:rPr>
          <w:fldChar w:fldCharType="separate"/>
        </w:r>
        <w:r w:rsidR="001859D6">
          <w:rPr>
            <w:noProof/>
            <w:webHidden/>
          </w:rPr>
          <w:t>19</w:t>
        </w:r>
        <w:r>
          <w:rPr>
            <w:noProof/>
            <w:webHidden/>
          </w:rPr>
          <w:fldChar w:fldCharType="end"/>
        </w:r>
      </w:hyperlink>
    </w:p>
    <w:p w14:paraId="39DEB439" w14:textId="37BAEDFD" w:rsidR="008E33D8" w:rsidRDefault="008E33D8">
      <w:pPr>
        <w:pStyle w:val="31"/>
        <w:rPr>
          <w:rFonts w:asciiTheme="minorHAnsi" w:eastAsiaTheme="minorEastAsia" w:hAnsiTheme="minorHAnsi" w:cstheme="minorBidi"/>
          <w:sz w:val="22"/>
          <w:szCs w:val="22"/>
        </w:rPr>
      </w:pPr>
      <w:hyperlink w:anchor="_Toc225231442" w:history="1">
        <w:r w:rsidRPr="009B4806">
          <w:rPr>
            <w:rStyle w:val="a3"/>
          </w:rPr>
          <w:t>Для удвоения капитализации фондового рынка к 2030 году необходимы триллионы рублей. Их источником могут стать НПФ, но для этого нужны прозрачность эмитентов и рост ликвидности, рассказал президент НАПФ Сергей Беляков</w:t>
        </w:r>
        <w:r>
          <w:rPr>
            <w:webHidden/>
          </w:rPr>
          <w:tab/>
        </w:r>
        <w:r>
          <w:rPr>
            <w:webHidden/>
          </w:rPr>
          <w:fldChar w:fldCharType="begin"/>
        </w:r>
        <w:r>
          <w:rPr>
            <w:webHidden/>
          </w:rPr>
          <w:instrText xml:space="preserve"> PAGEREF _Toc225231442 \h </w:instrText>
        </w:r>
        <w:r>
          <w:rPr>
            <w:webHidden/>
          </w:rPr>
        </w:r>
        <w:r>
          <w:rPr>
            <w:webHidden/>
          </w:rPr>
          <w:fldChar w:fldCharType="separate"/>
        </w:r>
        <w:r w:rsidR="001859D6">
          <w:rPr>
            <w:webHidden/>
          </w:rPr>
          <w:t>19</w:t>
        </w:r>
        <w:r>
          <w:rPr>
            <w:webHidden/>
          </w:rPr>
          <w:fldChar w:fldCharType="end"/>
        </w:r>
      </w:hyperlink>
    </w:p>
    <w:p w14:paraId="2FB4CB65" w14:textId="181C0806"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43" w:history="1">
        <w:r w:rsidRPr="009B4806">
          <w:rPr>
            <w:rStyle w:val="a3"/>
            <w:noProof/>
          </w:rPr>
          <w:t>Национальная ассоциация негосударственных пенсионных фондов, 22.03.2026, Поздравляем НПФ «Профессиональный» с днем рождения!</w:t>
        </w:r>
        <w:r>
          <w:rPr>
            <w:noProof/>
            <w:webHidden/>
          </w:rPr>
          <w:tab/>
        </w:r>
        <w:r>
          <w:rPr>
            <w:noProof/>
            <w:webHidden/>
          </w:rPr>
          <w:fldChar w:fldCharType="begin"/>
        </w:r>
        <w:r>
          <w:rPr>
            <w:noProof/>
            <w:webHidden/>
          </w:rPr>
          <w:instrText xml:space="preserve"> PAGEREF _Toc225231443 \h </w:instrText>
        </w:r>
        <w:r>
          <w:rPr>
            <w:noProof/>
            <w:webHidden/>
          </w:rPr>
        </w:r>
        <w:r>
          <w:rPr>
            <w:noProof/>
            <w:webHidden/>
          </w:rPr>
          <w:fldChar w:fldCharType="separate"/>
        </w:r>
        <w:r w:rsidR="001859D6">
          <w:rPr>
            <w:noProof/>
            <w:webHidden/>
          </w:rPr>
          <w:t>21</w:t>
        </w:r>
        <w:r>
          <w:rPr>
            <w:noProof/>
            <w:webHidden/>
          </w:rPr>
          <w:fldChar w:fldCharType="end"/>
        </w:r>
      </w:hyperlink>
    </w:p>
    <w:p w14:paraId="45EBAF9E" w14:textId="0DF2E1F8" w:rsidR="008E33D8" w:rsidRDefault="008E33D8">
      <w:pPr>
        <w:pStyle w:val="31"/>
        <w:rPr>
          <w:rFonts w:asciiTheme="minorHAnsi" w:eastAsiaTheme="minorEastAsia" w:hAnsiTheme="minorHAnsi" w:cstheme="minorBidi"/>
          <w:sz w:val="22"/>
          <w:szCs w:val="22"/>
        </w:rPr>
      </w:pPr>
      <w:hyperlink w:anchor="_Toc225231444" w:history="1">
        <w:r w:rsidRPr="009B4806">
          <w:rPr>
            <w:rStyle w:val="a3"/>
          </w:rPr>
          <w:t>Мы поздравляем коллег из НПФ «Профессиональный» с Днем рождения фонда! Желаем успехов, процветания, высоких достижений и побед! Спасибо вам за вклад в развитие негосударственной пенсионной системы, профессионализм, ответственность!</w:t>
        </w:r>
        <w:r>
          <w:rPr>
            <w:webHidden/>
          </w:rPr>
          <w:tab/>
        </w:r>
        <w:r>
          <w:rPr>
            <w:webHidden/>
          </w:rPr>
          <w:fldChar w:fldCharType="begin"/>
        </w:r>
        <w:r>
          <w:rPr>
            <w:webHidden/>
          </w:rPr>
          <w:instrText xml:space="preserve"> PAGEREF _Toc225231444 \h </w:instrText>
        </w:r>
        <w:r>
          <w:rPr>
            <w:webHidden/>
          </w:rPr>
        </w:r>
        <w:r>
          <w:rPr>
            <w:webHidden/>
          </w:rPr>
          <w:fldChar w:fldCharType="separate"/>
        </w:r>
        <w:r w:rsidR="001859D6">
          <w:rPr>
            <w:webHidden/>
          </w:rPr>
          <w:t>21</w:t>
        </w:r>
        <w:r>
          <w:rPr>
            <w:webHidden/>
          </w:rPr>
          <w:fldChar w:fldCharType="end"/>
        </w:r>
      </w:hyperlink>
    </w:p>
    <w:p w14:paraId="7DBD16A3" w14:textId="09615C3C" w:rsidR="008E33D8" w:rsidRDefault="008E33D8">
      <w:pPr>
        <w:pStyle w:val="12"/>
        <w:tabs>
          <w:tab w:val="right" w:leader="dot" w:pos="9061"/>
        </w:tabs>
        <w:rPr>
          <w:rFonts w:asciiTheme="minorHAnsi" w:eastAsiaTheme="minorEastAsia" w:hAnsiTheme="minorHAnsi" w:cstheme="minorBidi"/>
          <w:b w:val="0"/>
          <w:noProof/>
          <w:sz w:val="22"/>
          <w:szCs w:val="22"/>
        </w:rPr>
      </w:pPr>
      <w:hyperlink w:anchor="_Toc225231445" w:history="1">
        <w:r w:rsidRPr="009B480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_Toc225231445 \h </w:instrText>
        </w:r>
        <w:r>
          <w:rPr>
            <w:noProof/>
            <w:webHidden/>
          </w:rPr>
        </w:r>
        <w:r>
          <w:rPr>
            <w:noProof/>
            <w:webHidden/>
          </w:rPr>
          <w:fldChar w:fldCharType="separate"/>
        </w:r>
        <w:r w:rsidR="001859D6">
          <w:rPr>
            <w:noProof/>
            <w:webHidden/>
          </w:rPr>
          <w:t>22</w:t>
        </w:r>
        <w:r>
          <w:rPr>
            <w:noProof/>
            <w:webHidden/>
          </w:rPr>
          <w:fldChar w:fldCharType="end"/>
        </w:r>
      </w:hyperlink>
    </w:p>
    <w:p w14:paraId="5A1A6E0A" w14:textId="0EB55FEC"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46" w:history="1">
        <w:r w:rsidRPr="009B4806">
          <w:rPr>
            <w:rStyle w:val="a3"/>
            <w:noProof/>
          </w:rPr>
          <w:t>Независимая газета, 23.03.2026, Предпенсионеры и пенсионеры потрясли финансовый рынок</w:t>
        </w:r>
        <w:r>
          <w:rPr>
            <w:noProof/>
            <w:webHidden/>
          </w:rPr>
          <w:tab/>
        </w:r>
        <w:r>
          <w:rPr>
            <w:noProof/>
            <w:webHidden/>
          </w:rPr>
          <w:fldChar w:fldCharType="begin"/>
        </w:r>
        <w:r>
          <w:rPr>
            <w:noProof/>
            <w:webHidden/>
          </w:rPr>
          <w:instrText xml:space="preserve"> PAGEREF _Toc225231446 \h </w:instrText>
        </w:r>
        <w:r>
          <w:rPr>
            <w:noProof/>
            <w:webHidden/>
          </w:rPr>
        </w:r>
        <w:r>
          <w:rPr>
            <w:noProof/>
            <w:webHidden/>
          </w:rPr>
          <w:fldChar w:fldCharType="separate"/>
        </w:r>
        <w:r w:rsidR="001859D6">
          <w:rPr>
            <w:noProof/>
            <w:webHidden/>
          </w:rPr>
          <w:t>22</w:t>
        </w:r>
        <w:r>
          <w:rPr>
            <w:noProof/>
            <w:webHidden/>
          </w:rPr>
          <w:fldChar w:fldCharType="end"/>
        </w:r>
      </w:hyperlink>
    </w:p>
    <w:p w14:paraId="42FC552B" w14:textId="720BF3C1" w:rsidR="008E33D8" w:rsidRDefault="008E33D8">
      <w:pPr>
        <w:pStyle w:val="31"/>
        <w:rPr>
          <w:rFonts w:asciiTheme="minorHAnsi" w:eastAsiaTheme="minorEastAsia" w:hAnsiTheme="minorHAnsi" w:cstheme="minorBidi"/>
          <w:sz w:val="22"/>
          <w:szCs w:val="22"/>
        </w:rPr>
      </w:pPr>
      <w:hyperlink w:anchor="_Toc225231447" w:history="1">
        <w:r w:rsidRPr="009B4806">
          <w:rPr>
            <w:rStyle w:val="a3"/>
          </w:rPr>
          <w:t>Программа долгосрочных сбережений (ПДС), стартовавшая под громкие рекламные фанфары в 2024 году, преподнесла разработчикам урок. Новации, предполагающие, что население должно поверить в долгосрочность новых правил игры, пока вызывают у общества мало доверия. Но общество не против извлечь быструю выгоду с помощью «лазеек», наличие которых в своих новациях то ли не учли, то ли посчитали ничтожными сами разработчики. Как итог, по данным отраслевых представителей, более 60% договоров ПДС заключено предпенсионерами и пенсионерами. Около 85% личных взносов в ПДС внесено тоже ими. И именно они - а это теперь тревожит финансовых посредников - обладают правом не только оперативного возврата вложенных средств, но и изъятия государственного софинансирования. Важное уточнение: пока обладают.</w:t>
        </w:r>
        <w:r>
          <w:rPr>
            <w:webHidden/>
          </w:rPr>
          <w:tab/>
        </w:r>
        <w:r>
          <w:rPr>
            <w:webHidden/>
          </w:rPr>
          <w:fldChar w:fldCharType="begin"/>
        </w:r>
        <w:r>
          <w:rPr>
            <w:webHidden/>
          </w:rPr>
          <w:instrText xml:space="preserve"> PAGEREF _Toc225231447 \h </w:instrText>
        </w:r>
        <w:r>
          <w:rPr>
            <w:webHidden/>
          </w:rPr>
        </w:r>
        <w:r>
          <w:rPr>
            <w:webHidden/>
          </w:rPr>
          <w:fldChar w:fldCharType="separate"/>
        </w:r>
        <w:r w:rsidR="001859D6">
          <w:rPr>
            <w:webHidden/>
          </w:rPr>
          <w:t>22</w:t>
        </w:r>
        <w:r>
          <w:rPr>
            <w:webHidden/>
          </w:rPr>
          <w:fldChar w:fldCharType="end"/>
        </w:r>
      </w:hyperlink>
    </w:p>
    <w:p w14:paraId="655C1CCC" w14:textId="5975A697"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48" w:history="1">
        <w:r w:rsidRPr="009B4806">
          <w:rPr>
            <w:rStyle w:val="a3"/>
            <w:noProof/>
          </w:rPr>
          <w:t>Парламентская газета, 23.03.2026, Депутат объяснил, почему хотят изменить условия программы долгосрочных сбережений</w:t>
        </w:r>
        <w:r>
          <w:rPr>
            <w:noProof/>
            <w:webHidden/>
          </w:rPr>
          <w:tab/>
        </w:r>
        <w:r>
          <w:rPr>
            <w:noProof/>
            <w:webHidden/>
          </w:rPr>
          <w:fldChar w:fldCharType="begin"/>
        </w:r>
        <w:r>
          <w:rPr>
            <w:noProof/>
            <w:webHidden/>
          </w:rPr>
          <w:instrText xml:space="preserve"> PAGEREF _Toc225231448 \h </w:instrText>
        </w:r>
        <w:r>
          <w:rPr>
            <w:noProof/>
            <w:webHidden/>
          </w:rPr>
        </w:r>
        <w:r>
          <w:rPr>
            <w:noProof/>
            <w:webHidden/>
          </w:rPr>
          <w:fldChar w:fldCharType="separate"/>
        </w:r>
        <w:r w:rsidR="001859D6">
          <w:rPr>
            <w:noProof/>
            <w:webHidden/>
          </w:rPr>
          <w:t>25</w:t>
        </w:r>
        <w:r>
          <w:rPr>
            <w:noProof/>
            <w:webHidden/>
          </w:rPr>
          <w:fldChar w:fldCharType="end"/>
        </w:r>
      </w:hyperlink>
    </w:p>
    <w:p w14:paraId="19C9B792" w14:textId="30672B91" w:rsidR="008E33D8" w:rsidRDefault="008E33D8">
      <w:pPr>
        <w:pStyle w:val="31"/>
        <w:rPr>
          <w:rFonts w:asciiTheme="minorHAnsi" w:eastAsiaTheme="minorEastAsia" w:hAnsiTheme="minorHAnsi" w:cstheme="minorBidi"/>
          <w:sz w:val="22"/>
          <w:szCs w:val="22"/>
        </w:rPr>
      </w:pPr>
      <w:hyperlink w:anchor="_Toc225231449" w:history="1">
        <w:r w:rsidRPr="009B4806">
          <w:rPr>
            <w:rStyle w:val="a3"/>
          </w:rPr>
          <w:t>Предложение Минфина России увеличить срок, по истечении которого участники программы долгосрочных сбережений (ПДС) смогут забирать средства государственного софинансирования без потерь, с одного года до пяти лет вызвано тем, что сегодня ПДС стала использоваться не по целевому назначению. Об этом зампред Комитета Госдумы по бюджету и налогам Каплан Панеш заявил «Парламентской газете» 23 марта.</w:t>
        </w:r>
        <w:r>
          <w:rPr>
            <w:webHidden/>
          </w:rPr>
          <w:tab/>
        </w:r>
        <w:r>
          <w:rPr>
            <w:webHidden/>
          </w:rPr>
          <w:fldChar w:fldCharType="begin"/>
        </w:r>
        <w:r>
          <w:rPr>
            <w:webHidden/>
          </w:rPr>
          <w:instrText xml:space="preserve"> PAGEREF _Toc225231449 \h </w:instrText>
        </w:r>
        <w:r>
          <w:rPr>
            <w:webHidden/>
          </w:rPr>
        </w:r>
        <w:r>
          <w:rPr>
            <w:webHidden/>
          </w:rPr>
          <w:fldChar w:fldCharType="separate"/>
        </w:r>
        <w:r w:rsidR="001859D6">
          <w:rPr>
            <w:webHidden/>
          </w:rPr>
          <w:t>25</w:t>
        </w:r>
        <w:r>
          <w:rPr>
            <w:webHidden/>
          </w:rPr>
          <w:fldChar w:fldCharType="end"/>
        </w:r>
      </w:hyperlink>
    </w:p>
    <w:p w14:paraId="6A94205F" w14:textId="57FB110C"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50" w:history="1">
        <w:r w:rsidRPr="009B4806">
          <w:rPr>
            <w:rStyle w:val="a3"/>
            <w:noProof/>
          </w:rPr>
          <w:t>СенатИнформ, 23.03.2026, В СФ оценили идею автоперевода в ПДС «замороженных» пенсионных накоплений</w:t>
        </w:r>
        <w:r>
          <w:rPr>
            <w:noProof/>
            <w:webHidden/>
          </w:rPr>
          <w:tab/>
        </w:r>
        <w:r>
          <w:rPr>
            <w:noProof/>
            <w:webHidden/>
          </w:rPr>
          <w:fldChar w:fldCharType="begin"/>
        </w:r>
        <w:r>
          <w:rPr>
            <w:noProof/>
            <w:webHidden/>
          </w:rPr>
          <w:instrText xml:space="preserve"> PAGEREF _Toc225231450 \h </w:instrText>
        </w:r>
        <w:r>
          <w:rPr>
            <w:noProof/>
            <w:webHidden/>
          </w:rPr>
        </w:r>
        <w:r>
          <w:rPr>
            <w:noProof/>
            <w:webHidden/>
          </w:rPr>
          <w:fldChar w:fldCharType="separate"/>
        </w:r>
        <w:r w:rsidR="001859D6">
          <w:rPr>
            <w:noProof/>
            <w:webHidden/>
          </w:rPr>
          <w:t>26</w:t>
        </w:r>
        <w:r>
          <w:rPr>
            <w:noProof/>
            <w:webHidden/>
          </w:rPr>
          <w:fldChar w:fldCharType="end"/>
        </w:r>
      </w:hyperlink>
    </w:p>
    <w:p w14:paraId="4FAACF87" w14:textId="3E589EE4" w:rsidR="008E33D8" w:rsidRDefault="008E33D8">
      <w:pPr>
        <w:pStyle w:val="31"/>
        <w:rPr>
          <w:rFonts w:asciiTheme="minorHAnsi" w:eastAsiaTheme="minorEastAsia" w:hAnsiTheme="minorHAnsi" w:cstheme="minorBidi"/>
          <w:sz w:val="22"/>
          <w:szCs w:val="22"/>
        </w:rPr>
      </w:pPr>
      <w:hyperlink w:anchor="_Toc225231451" w:history="1">
        <w:r w:rsidRPr="009B4806">
          <w:rPr>
            <w:rStyle w:val="a3"/>
          </w:rPr>
          <w:t>В России обсуждают возможность автоматического перевода пенсионных накоплений из Социального фонда в программу долгосрочных сбережений (ПДС), пишут «Известия». Первый зампред Комитета СФ по международным делам Елена Перминова считает, что в этом случае обязательно согласие владельцев средств.</w:t>
        </w:r>
        <w:r>
          <w:rPr>
            <w:webHidden/>
          </w:rPr>
          <w:tab/>
        </w:r>
        <w:r>
          <w:rPr>
            <w:webHidden/>
          </w:rPr>
          <w:fldChar w:fldCharType="begin"/>
        </w:r>
        <w:r>
          <w:rPr>
            <w:webHidden/>
          </w:rPr>
          <w:instrText xml:space="preserve"> PAGEREF _Toc225231451 \h </w:instrText>
        </w:r>
        <w:r>
          <w:rPr>
            <w:webHidden/>
          </w:rPr>
        </w:r>
        <w:r>
          <w:rPr>
            <w:webHidden/>
          </w:rPr>
          <w:fldChar w:fldCharType="separate"/>
        </w:r>
        <w:r w:rsidR="001859D6">
          <w:rPr>
            <w:webHidden/>
          </w:rPr>
          <w:t>26</w:t>
        </w:r>
        <w:r>
          <w:rPr>
            <w:webHidden/>
          </w:rPr>
          <w:fldChar w:fldCharType="end"/>
        </w:r>
      </w:hyperlink>
    </w:p>
    <w:p w14:paraId="66E840E9" w14:textId="3885AE5D"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52" w:history="1">
        <w:r w:rsidRPr="009B4806">
          <w:rPr>
            <w:rStyle w:val="a3"/>
            <w:noProof/>
          </w:rPr>
          <w:t>ГлобалМСК.ру, 23.03.2026, Правительство планирует перевести пенсионные накопления граждан в ПДС</w:t>
        </w:r>
        <w:r>
          <w:rPr>
            <w:noProof/>
            <w:webHidden/>
          </w:rPr>
          <w:tab/>
        </w:r>
        <w:r>
          <w:rPr>
            <w:noProof/>
            <w:webHidden/>
          </w:rPr>
          <w:fldChar w:fldCharType="begin"/>
        </w:r>
        <w:r>
          <w:rPr>
            <w:noProof/>
            <w:webHidden/>
          </w:rPr>
          <w:instrText xml:space="preserve"> PAGEREF _Toc225231452 \h </w:instrText>
        </w:r>
        <w:r>
          <w:rPr>
            <w:noProof/>
            <w:webHidden/>
          </w:rPr>
        </w:r>
        <w:r>
          <w:rPr>
            <w:noProof/>
            <w:webHidden/>
          </w:rPr>
          <w:fldChar w:fldCharType="separate"/>
        </w:r>
        <w:r w:rsidR="001859D6">
          <w:rPr>
            <w:noProof/>
            <w:webHidden/>
          </w:rPr>
          <w:t>27</w:t>
        </w:r>
        <w:r>
          <w:rPr>
            <w:noProof/>
            <w:webHidden/>
          </w:rPr>
          <w:fldChar w:fldCharType="end"/>
        </w:r>
      </w:hyperlink>
    </w:p>
    <w:p w14:paraId="770F26CC" w14:textId="4F1F1175" w:rsidR="008E33D8" w:rsidRDefault="008E33D8">
      <w:pPr>
        <w:pStyle w:val="31"/>
        <w:rPr>
          <w:rFonts w:asciiTheme="minorHAnsi" w:eastAsiaTheme="minorEastAsia" w:hAnsiTheme="minorHAnsi" w:cstheme="minorBidi"/>
          <w:sz w:val="22"/>
          <w:szCs w:val="22"/>
        </w:rPr>
      </w:pPr>
      <w:hyperlink w:anchor="_Toc225231453" w:history="1">
        <w:r w:rsidRPr="009B4806">
          <w:rPr>
            <w:rStyle w:val="a3"/>
          </w:rPr>
          <w:t>Не так давно стало известно о том, что правительство России рассматривает автоматический перевод пенсионных накоплений из Социальный фонда в программу долгосрочных сбережений. Аналитики отметили, что речь идет о денежных средствах, заблокированных с 2014 года – практически 3 трлн рублей.</w:t>
        </w:r>
        <w:r>
          <w:rPr>
            <w:webHidden/>
          </w:rPr>
          <w:tab/>
        </w:r>
        <w:r>
          <w:rPr>
            <w:webHidden/>
          </w:rPr>
          <w:fldChar w:fldCharType="begin"/>
        </w:r>
        <w:r>
          <w:rPr>
            <w:webHidden/>
          </w:rPr>
          <w:instrText xml:space="preserve"> PAGEREF _Toc225231453 \h </w:instrText>
        </w:r>
        <w:r>
          <w:rPr>
            <w:webHidden/>
          </w:rPr>
        </w:r>
        <w:r>
          <w:rPr>
            <w:webHidden/>
          </w:rPr>
          <w:fldChar w:fldCharType="separate"/>
        </w:r>
        <w:r w:rsidR="001859D6">
          <w:rPr>
            <w:webHidden/>
          </w:rPr>
          <w:t>27</w:t>
        </w:r>
        <w:r>
          <w:rPr>
            <w:webHidden/>
          </w:rPr>
          <w:fldChar w:fldCharType="end"/>
        </w:r>
      </w:hyperlink>
    </w:p>
    <w:p w14:paraId="1B505F7D" w14:textId="345F0320"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54" w:history="1">
        <w:r w:rsidRPr="009B4806">
          <w:rPr>
            <w:rStyle w:val="a3"/>
            <w:noProof/>
          </w:rPr>
          <w:t>InvestFuture, 23.03.2026, Ужесточение условий ПДС: как изменится программа долгосрочных сбережений</w:t>
        </w:r>
        <w:r>
          <w:rPr>
            <w:noProof/>
            <w:webHidden/>
          </w:rPr>
          <w:tab/>
        </w:r>
        <w:r>
          <w:rPr>
            <w:noProof/>
            <w:webHidden/>
          </w:rPr>
          <w:fldChar w:fldCharType="begin"/>
        </w:r>
        <w:r>
          <w:rPr>
            <w:noProof/>
            <w:webHidden/>
          </w:rPr>
          <w:instrText xml:space="preserve"> PAGEREF _Toc225231454 \h </w:instrText>
        </w:r>
        <w:r>
          <w:rPr>
            <w:noProof/>
            <w:webHidden/>
          </w:rPr>
        </w:r>
        <w:r>
          <w:rPr>
            <w:noProof/>
            <w:webHidden/>
          </w:rPr>
          <w:fldChar w:fldCharType="separate"/>
        </w:r>
        <w:r w:rsidR="001859D6">
          <w:rPr>
            <w:noProof/>
            <w:webHidden/>
          </w:rPr>
          <w:t>28</w:t>
        </w:r>
        <w:r>
          <w:rPr>
            <w:noProof/>
            <w:webHidden/>
          </w:rPr>
          <w:fldChar w:fldCharType="end"/>
        </w:r>
      </w:hyperlink>
    </w:p>
    <w:p w14:paraId="756C1027" w14:textId="0FF8715B" w:rsidR="008E33D8" w:rsidRDefault="008E33D8">
      <w:pPr>
        <w:pStyle w:val="31"/>
        <w:rPr>
          <w:rFonts w:asciiTheme="minorHAnsi" w:eastAsiaTheme="minorEastAsia" w:hAnsiTheme="minorHAnsi" w:cstheme="minorBidi"/>
          <w:sz w:val="22"/>
          <w:szCs w:val="22"/>
        </w:rPr>
      </w:pPr>
      <w:hyperlink w:anchor="_Toc225231455" w:history="1">
        <w:r w:rsidRPr="009B4806">
          <w:rPr>
            <w:rStyle w:val="a3"/>
          </w:rPr>
          <w:t>Программа долгосрочных сбережений (ПДС) задумывалась как инструмент для формирования пенсионных накоплений с участием государства. Гражданин откладывает деньги, а государство в течение 10 лет софинансирует взносы — максимум 36 тысяч рублей в год. Однако, как выяснилось, некоторые участники нашли способ превратить долгосрочную программу в высокодоходный краткосрочный инструмент. В правительстве готовятся закрыть эту лазейку. Разбираемся, как работала схема и что изменится для участников ПДС.</w:t>
        </w:r>
        <w:r>
          <w:rPr>
            <w:webHidden/>
          </w:rPr>
          <w:tab/>
        </w:r>
        <w:r>
          <w:rPr>
            <w:webHidden/>
          </w:rPr>
          <w:fldChar w:fldCharType="begin"/>
        </w:r>
        <w:r>
          <w:rPr>
            <w:webHidden/>
          </w:rPr>
          <w:instrText xml:space="preserve"> PAGEREF _Toc225231455 \h </w:instrText>
        </w:r>
        <w:r>
          <w:rPr>
            <w:webHidden/>
          </w:rPr>
        </w:r>
        <w:r>
          <w:rPr>
            <w:webHidden/>
          </w:rPr>
          <w:fldChar w:fldCharType="separate"/>
        </w:r>
        <w:r w:rsidR="001859D6">
          <w:rPr>
            <w:webHidden/>
          </w:rPr>
          <w:t>28</w:t>
        </w:r>
        <w:r>
          <w:rPr>
            <w:webHidden/>
          </w:rPr>
          <w:fldChar w:fldCharType="end"/>
        </w:r>
      </w:hyperlink>
    </w:p>
    <w:p w14:paraId="4DB4AEE3" w14:textId="1F39A45C"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56" w:history="1">
        <w:r w:rsidRPr="009B4806">
          <w:rPr>
            <w:rStyle w:val="a3"/>
            <w:noProof/>
          </w:rPr>
          <w:t>PNZ.ru, 23.03.2026, Россиян готовят к новой пенсии</w:t>
        </w:r>
        <w:r>
          <w:rPr>
            <w:noProof/>
            <w:webHidden/>
          </w:rPr>
          <w:tab/>
        </w:r>
        <w:r>
          <w:rPr>
            <w:noProof/>
            <w:webHidden/>
          </w:rPr>
          <w:fldChar w:fldCharType="begin"/>
        </w:r>
        <w:r>
          <w:rPr>
            <w:noProof/>
            <w:webHidden/>
          </w:rPr>
          <w:instrText xml:space="preserve"> PAGEREF _Toc225231456 \h </w:instrText>
        </w:r>
        <w:r>
          <w:rPr>
            <w:noProof/>
            <w:webHidden/>
          </w:rPr>
        </w:r>
        <w:r>
          <w:rPr>
            <w:noProof/>
            <w:webHidden/>
          </w:rPr>
          <w:fldChar w:fldCharType="separate"/>
        </w:r>
        <w:r w:rsidR="001859D6">
          <w:rPr>
            <w:noProof/>
            <w:webHidden/>
          </w:rPr>
          <w:t>30</w:t>
        </w:r>
        <w:r>
          <w:rPr>
            <w:noProof/>
            <w:webHidden/>
          </w:rPr>
          <w:fldChar w:fldCharType="end"/>
        </w:r>
      </w:hyperlink>
    </w:p>
    <w:p w14:paraId="27A62B15" w14:textId="5399F60D" w:rsidR="008E33D8" w:rsidRDefault="008E33D8">
      <w:pPr>
        <w:pStyle w:val="31"/>
        <w:rPr>
          <w:rFonts w:asciiTheme="minorHAnsi" w:eastAsiaTheme="minorEastAsia" w:hAnsiTheme="minorHAnsi" w:cstheme="minorBidi"/>
          <w:sz w:val="22"/>
          <w:szCs w:val="22"/>
        </w:rPr>
      </w:pPr>
      <w:hyperlink w:anchor="_Toc225231457" w:history="1">
        <w:r w:rsidRPr="009B4806">
          <w:rPr>
            <w:rStyle w:val="a3"/>
          </w:rPr>
          <w:t>Власти постепенно готовят граждан и бизнес к новой модели пенсионной системы, которая будет состоять из трех уровней. Первая – государственное обеспечение, формируемое на основе официальной трудовой занятости и накопленных пенсионных баллов. Второй уровень – программа долгосрочных сбережений, в которой основную роль играют взносы россиян в негосударственные пенсионные фонды, софинансируемые государством. Третий уровень – корпоративная пенсия, формируемая за счет предприятий.</w:t>
        </w:r>
        <w:r>
          <w:rPr>
            <w:webHidden/>
          </w:rPr>
          <w:tab/>
        </w:r>
        <w:r>
          <w:rPr>
            <w:webHidden/>
          </w:rPr>
          <w:fldChar w:fldCharType="begin"/>
        </w:r>
        <w:r>
          <w:rPr>
            <w:webHidden/>
          </w:rPr>
          <w:instrText xml:space="preserve"> PAGEREF _Toc225231457 \h </w:instrText>
        </w:r>
        <w:r>
          <w:rPr>
            <w:webHidden/>
          </w:rPr>
        </w:r>
        <w:r>
          <w:rPr>
            <w:webHidden/>
          </w:rPr>
          <w:fldChar w:fldCharType="separate"/>
        </w:r>
        <w:r w:rsidR="001859D6">
          <w:rPr>
            <w:webHidden/>
          </w:rPr>
          <w:t>30</w:t>
        </w:r>
        <w:r>
          <w:rPr>
            <w:webHidden/>
          </w:rPr>
          <w:fldChar w:fldCharType="end"/>
        </w:r>
      </w:hyperlink>
    </w:p>
    <w:p w14:paraId="2CCF9EB2" w14:textId="78F782B5"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58" w:history="1">
        <w:r w:rsidRPr="009B4806">
          <w:rPr>
            <w:rStyle w:val="a3"/>
            <w:noProof/>
          </w:rPr>
          <w:t>ПРАЙМ, 24.03.2026, Шкала риска: что выбрать, когда ставки по вкладам падают</w:t>
        </w:r>
        <w:r>
          <w:rPr>
            <w:noProof/>
            <w:webHidden/>
          </w:rPr>
          <w:tab/>
        </w:r>
        <w:r>
          <w:rPr>
            <w:noProof/>
            <w:webHidden/>
          </w:rPr>
          <w:fldChar w:fldCharType="begin"/>
        </w:r>
        <w:r>
          <w:rPr>
            <w:noProof/>
            <w:webHidden/>
          </w:rPr>
          <w:instrText xml:space="preserve"> PAGEREF _Toc225231458 \h </w:instrText>
        </w:r>
        <w:r>
          <w:rPr>
            <w:noProof/>
            <w:webHidden/>
          </w:rPr>
        </w:r>
        <w:r>
          <w:rPr>
            <w:noProof/>
            <w:webHidden/>
          </w:rPr>
          <w:fldChar w:fldCharType="separate"/>
        </w:r>
        <w:r w:rsidR="001859D6">
          <w:rPr>
            <w:noProof/>
            <w:webHidden/>
          </w:rPr>
          <w:t>31</w:t>
        </w:r>
        <w:r>
          <w:rPr>
            <w:noProof/>
            <w:webHidden/>
          </w:rPr>
          <w:fldChar w:fldCharType="end"/>
        </w:r>
      </w:hyperlink>
    </w:p>
    <w:p w14:paraId="3407D2E1" w14:textId="1D8BE1C3" w:rsidR="008E33D8" w:rsidRDefault="008E33D8">
      <w:pPr>
        <w:pStyle w:val="31"/>
        <w:rPr>
          <w:rFonts w:asciiTheme="minorHAnsi" w:eastAsiaTheme="minorEastAsia" w:hAnsiTheme="minorHAnsi" w:cstheme="minorBidi"/>
          <w:sz w:val="22"/>
          <w:szCs w:val="22"/>
        </w:rPr>
      </w:pPr>
      <w:hyperlink w:anchor="_Toc225231459" w:history="1">
        <w:r w:rsidRPr="009B4806">
          <w:rPr>
            <w:rStyle w:val="a3"/>
          </w:rPr>
          <w:t>Снижение ставок по банковским вкладам заставляет многих россиян пересматривать привычные подходы к сохранению и приумножению капитала. Долгое время вклад оставался самым понятным и массовым инструментом, однако сегодня его доходность все чаще не перекрывает инфляцию. Логичный вопрос - куда двигаться дальше?</w:t>
        </w:r>
        <w:r>
          <w:rPr>
            <w:webHidden/>
          </w:rPr>
          <w:tab/>
        </w:r>
        <w:r>
          <w:rPr>
            <w:webHidden/>
          </w:rPr>
          <w:fldChar w:fldCharType="begin"/>
        </w:r>
        <w:r>
          <w:rPr>
            <w:webHidden/>
          </w:rPr>
          <w:instrText xml:space="preserve"> PAGEREF _Toc225231459 \h </w:instrText>
        </w:r>
        <w:r>
          <w:rPr>
            <w:webHidden/>
          </w:rPr>
        </w:r>
        <w:r>
          <w:rPr>
            <w:webHidden/>
          </w:rPr>
          <w:fldChar w:fldCharType="separate"/>
        </w:r>
        <w:r w:rsidR="001859D6">
          <w:rPr>
            <w:webHidden/>
          </w:rPr>
          <w:t>31</w:t>
        </w:r>
        <w:r>
          <w:rPr>
            <w:webHidden/>
          </w:rPr>
          <w:fldChar w:fldCharType="end"/>
        </w:r>
      </w:hyperlink>
    </w:p>
    <w:p w14:paraId="2B31CEC4" w14:textId="090FFCD1"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60" w:history="1">
        <w:r w:rsidRPr="009B4806">
          <w:rPr>
            <w:rStyle w:val="a3"/>
            <w:noProof/>
          </w:rPr>
          <w:t>Псковская Лента Новостей, 23.03.2026, Выгоднее вкладов: как псковичам обеспечить финансовое будущее?</w:t>
        </w:r>
        <w:r>
          <w:rPr>
            <w:noProof/>
            <w:webHidden/>
          </w:rPr>
          <w:tab/>
        </w:r>
        <w:r>
          <w:rPr>
            <w:noProof/>
            <w:webHidden/>
          </w:rPr>
          <w:fldChar w:fldCharType="begin"/>
        </w:r>
        <w:r>
          <w:rPr>
            <w:noProof/>
            <w:webHidden/>
          </w:rPr>
          <w:instrText xml:space="preserve"> PAGEREF _Toc225231460 \h </w:instrText>
        </w:r>
        <w:r>
          <w:rPr>
            <w:noProof/>
            <w:webHidden/>
          </w:rPr>
        </w:r>
        <w:r>
          <w:rPr>
            <w:noProof/>
            <w:webHidden/>
          </w:rPr>
          <w:fldChar w:fldCharType="separate"/>
        </w:r>
        <w:r w:rsidR="001859D6">
          <w:rPr>
            <w:noProof/>
            <w:webHidden/>
          </w:rPr>
          <w:t>33</w:t>
        </w:r>
        <w:r>
          <w:rPr>
            <w:noProof/>
            <w:webHidden/>
          </w:rPr>
          <w:fldChar w:fldCharType="end"/>
        </w:r>
      </w:hyperlink>
    </w:p>
    <w:p w14:paraId="30D6048E" w14:textId="72D83DEC" w:rsidR="008E33D8" w:rsidRDefault="008E33D8">
      <w:pPr>
        <w:pStyle w:val="31"/>
        <w:rPr>
          <w:rFonts w:asciiTheme="minorHAnsi" w:eastAsiaTheme="minorEastAsia" w:hAnsiTheme="minorHAnsi" w:cstheme="minorBidi"/>
          <w:sz w:val="22"/>
          <w:szCs w:val="22"/>
        </w:rPr>
      </w:pPr>
      <w:hyperlink w:anchor="_Toc225231461" w:history="1">
        <w:r w:rsidRPr="009B4806">
          <w:rPr>
            <w:rStyle w:val="a3"/>
          </w:rPr>
          <w:t>В наше время как никогда нужна уверенность в завтрашнем дне, и жителям Псковской области не помешает финансовая «подушка безопасности». Но как самому накопить необходимую сумму? Кто поможет? Оказывается, собственные накопления можно значительно приумножить без риска. С 2024 года в нашей стране работает новая сберегательная программа, по которой можно получить софинансирование от государства.</w:t>
        </w:r>
        <w:r>
          <w:rPr>
            <w:webHidden/>
          </w:rPr>
          <w:tab/>
        </w:r>
        <w:r>
          <w:rPr>
            <w:webHidden/>
          </w:rPr>
          <w:fldChar w:fldCharType="begin"/>
        </w:r>
        <w:r>
          <w:rPr>
            <w:webHidden/>
          </w:rPr>
          <w:instrText xml:space="preserve"> PAGEREF _Toc225231461 \h </w:instrText>
        </w:r>
        <w:r>
          <w:rPr>
            <w:webHidden/>
          </w:rPr>
        </w:r>
        <w:r>
          <w:rPr>
            <w:webHidden/>
          </w:rPr>
          <w:fldChar w:fldCharType="separate"/>
        </w:r>
        <w:r w:rsidR="001859D6">
          <w:rPr>
            <w:webHidden/>
          </w:rPr>
          <w:t>33</w:t>
        </w:r>
        <w:r>
          <w:rPr>
            <w:webHidden/>
          </w:rPr>
          <w:fldChar w:fldCharType="end"/>
        </w:r>
      </w:hyperlink>
    </w:p>
    <w:p w14:paraId="1D797CC7" w14:textId="7ADAB41B"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62" w:history="1">
        <w:r w:rsidRPr="009B4806">
          <w:rPr>
            <w:rStyle w:val="a3"/>
            <w:noProof/>
          </w:rPr>
          <w:t>rayon72.ru, 23.03.2026, Депутат облдумы Оксана Величко проводит в Тюменском округе уроки финасовой грамотности</w:t>
        </w:r>
        <w:r>
          <w:rPr>
            <w:noProof/>
            <w:webHidden/>
          </w:rPr>
          <w:tab/>
        </w:r>
        <w:r>
          <w:rPr>
            <w:noProof/>
            <w:webHidden/>
          </w:rPr>
          <w:fldChar w:fldCharType="begin"/>
        </w:r>
        <w:r>
          <w:rPr>
            <w:noProof/>
            <w:webHidden/>
          </w:rPr>
          <w:instrText xml:space="preserve"> PAGEREF _Toc225231462 \h </w:instrText>
        </w:r>
        <w:r>
          <w:rPr>
            <w:noProof/>
            <w:webHidden/>
          </w:rPr>
        </w:r>
        <w:r>
          <w:rPr>
            <w:noProof/>
            <w:webHidden/>
          </w:rPr>
          <w:fldChar w:fldCharType="separate"/>
        </w:r>
        <w:r w:rsidR="001859D6">
          <w:rPr>
            <w:noProof/>
            <w:webHidden/>
          </w:rPr>
          <w:t>37</w:t>
        </w:r>
        <w:r>
          <w:rPr>
            <w:noProof/>
            <w:webHidden/>
          </w:rPr>
          <w:fldChar w:fldCharType="end"/>
        </w:r>
      </w:hyperlink>
    </w:p>
    <w:p w14:paraId="58B492D1" w14:textId="2DE49465" w:rsidR="008E33D8" w:rsidRDefault="008E33D8">
      <w:pPr>
        <w:pStyle w:val="31"/>
        <w:rPr>
          <w:rFonts w:asciiTheme="minorHAnsi" w:eastAsiaTheme="minorEastAsia" w:hAnsiTheme="minorHAnsi" w:cstheme="minorBidi"/>
          <w:sz w:val="22"/>
          <w:szCs w:val="22"/>
        </w:rPr>
      </w:pPr>
      <w:hyperlink w:anchor="_Toc225231463" w:history="1">
        <w:r w:rsidRPr="009B4806">
          <w:rPr>
            <w:rStyle w:val="a3"/>
          </w:rPr>
          <w:t>В поселке Новотарманский прошел урок «Деньги в рост» в рамках программы финансовой грамотности.</w:t>
        </w:r>
        <w:r>
          <w:rPr>
            <w:webHidden/>
          </w:rPr>
          <w:tab/>
        </w:r>
        <w:r>
          <w:rPr>
            <w:webHidden/>
          </w:rPr>
          <w:fldChar w:fldCharType="begin"/>
        </w:r>
        <w:r>
          <w:rPr>
            <w:webHidden/>
          </w:rPr>
          <w:instrText xml:space="preserve"> PAGEREF _Toc225231463 \h </w:instrText>
        </w:r>
        <w:r>
          <w:rPr>
            <w:webHidden/>
          </w:rPr>
        </w:r>
        <w:r>
          <w:rPr>
            <w:webHidden/>
          </w:rPr>
          <w:fldChar w:fldCharType="separate"/>
        </w:r>
        <w:r w:rsidR="001859D6">
          <w:rPr>
            <w:webHidden/>
          </w:rPr>
          <w:t>37</w:t>
        </w:r>
        <w:r>
          <w:rPr>
            <w:webHidden/>
          </w:rPr>
          <w:fldChar w:fldCharType="end"/>
        </w:r>
      </w:hyperlink>
    </w:p>
    <w:p w14:paraId="2271426E" w14:textId="4DE0BC13"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64" w:history="1">
        <w:r w:rsidRPr="009B4806">
          <w:rPr>
            <w:rStyle w:val="a3"/>
            <w:noProof/>
          </w:rPr>
          <w:t>МегаТюмень, 23.03.2026, Куда вложить деньги в 2026 году: советы экспертов, вклады, облигации, инвестиции</w:t>
        </w:r>
        <w:r>
          <w:rPr>
            <w:noProof/>
            <w:webHidden/>
          </w:rPr>
          <w:tab/>
        </w:r>
        <w:r>
          <w:rPr>
            <w:noProof/>
            <w:webHidden/>
          </w:rPr>
          <w:fldChar w:fldCharType="begin"/>
        </w:r>
        <w:r>
          <w:rPr>
            <w:noProof/>
            <w:webHidden/>
          </w:rPr>
          <w:instrText xml:space="preserve"> PAGEREF _Toc225231464 \h </w:instrText>
        </w:r>
        <w:r>
          <w:rPr>
            <w:noProof/>
            <w:webHidden/>
          </w:rPr>
        </w:r>
        <w:r>
          <w:rPr>
            <w:noProof/>
            <w:webHidden/>
          </w:rPr>
          <w:fldChar w:fldCharType="separate"/>
        </w:r>
        <w:r w:rsidR="001859D6">
          <w:rPr>
            <w:noProof/>
            <w:webHidden/>
          </w:rPr>
          <w:t>38</w:t>
        </w:r>
        <w:r>
          <w:rPr>
            <w:noProof/>
            <w:webHidden/>
          </w:rPr>
          <w:fldChar w:fldCharType="end"/>
        </w:r>
      </w:hyperlink>
    </w:p>
    <w:p w14:paraId="6E0E3C04" w14:textId="18C4EDFB" w:rsidR="008E33D8" w:rsidRDefault="008E33D8">
      <w:pPr>
        <w:pStyle w:val="31"/>
        <w:rPr>
          <w:rFonts w:asciiTheme="minorHAnsi" w:eastAsiaTheme="minorEastAsia" w:hAnsiTheme="minorHAnsi" w:cstheme="minorBidi"/>
          <w:sz w:val="22"/>
          <w:szCs w:val="22"/>
        </w:rPr>
      </w:pPr>
      <w:hyperlink w:anchor="_Toc225231465" w:history="1">
        <w:r w:rsidRPr="009B4806">
          <w:rPr>
            <w:rStyle w:val="a3"/>
          </w:rPr>
          <w:t>В 2026 году вопрос сохранения денег стал для россиян особенно актуальным. Инфляция, нестабильные рынки и колебания валют заставляют пересматривать привычные финансовые стратегии. «МегаТюмень» разбирается, куда вложить деньги в 2026 году, какие инструменты выбрать и что советуют эксперты.</w:t>
        </w:r>
        <w:r>
          <w:rPr>
            <w:webHidden/>
          </w:rPr>
          <w:tab/>
        </w:r>
        <w:r>
          <w:rPr>
            <w:webHidden/>
          </w:rPr>
          <w:fldChar w:fldCharType="begin"/>
        </w:r>
        <w:r>
          <w:rPr>
            <w:webHidden/>
          </w:rPr>
          <w:instrText xml:space="preserve"> PAGEREF _Toc225231465 \h </w:instrText>
        </w:r>
        <w:r>
          <w:rPr>
            <w:webHidden/>
          </w:rPr>
        </w:r>
        <w:r>
          <w:rPr>
            <w:webHidden/>
          </w:rPr>
          <w:fldChar w:fldCharType="separate"/>
        </w:r>
        <w:r w:rsidR="001859D6">
          <w:rPr>
            <w:webHidden/>
          </w:rPr>
          <w:t>38</w:t>
        </w:r>
        <w:r>
          <w:rPr>
            <w:webHidden/>
          </w:rPr>
          <w:fldChar w:fldCharType="end"/>
        </w:r>
      </w:hyperlink>
    </w:p>
    <w:p w14:paraId="33215F4A" w14:textId="211A3992" w:rsidR="008E33D8" w:rsidRDefault="008E33D8">
      <w:pPr>
        <w:pStyle w:val="12"/>
        <w:tabs>
          <w:tab w:val="right" w:leader="dot" w:pos="9061"/>
        </w:tabs>
        <w:rPr>
          <w:rFonts w:asciiTheme="minorHAnsi" w:eastAsiaTheme="minorEastAsia" w:hAnsiTheme="minorHAnsi" w:cstheme="minorBidi"/>
          <w:b w:val="0"/>
          <w:noProof/>
          <w:sz w:val="22"/>
          <w:szCs w:val="22"/>
        </w:rPr>
      </w:pPr>
      <w:hyperlink w:anchor="_Toc225231466" w:history="1">
        <w:r w:rsidRPr="009B480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_Toc225231466 \h </w:instrText>
        </w:r>
        <w:r>
          <w:rPr>
            <w:noProof/>
            <w:webHidden/>
          </w:rPr>
        </w:r>
        <w:r>
          <w:rPr>
            <w:noProof/>
            <w:webHidden/>
          </w:rPr>
          <w:fldChar w:fldCharType="separate"/>
        </w:r>
        <w:r w:rsidR="001859D6">
          <w:rPr>
            <w:noProof/>
            <w:webHidden/>
          </w:rPr>
          <w:t>41</w:t>
        </w:r>
        <w:r>
          <w:rPr>
            <w:noProof/>
            <w:webHidden/>
          </w:rPr>
          <w:fldChar w:fldCharType="end"/>
        </w:r>
      </w:hyperlink>
    </w:p>
    <w:p w14:paraId="22515AD9" w14:textId="7D61CFEF"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67" w:history="1">
        <w:r w:rsidRPr="009B4806">
          <w:rPr>
            <w:rStyle w:val="a3"/>
            <w:noProof/>
          </w:rPr>
          <w:t>Парламентская газета, 23.03.2026, Кому и на сколько повысят пенсии в апреле</w:t>
        </w:r>
        <w:r>
          <w:rPr>
            <w:noProof/>
            <w:webHidden/>
          </w:rPr>
          <w:tab/>
        </w:r>
        <w:r>
          <w:rPr>
            <w:noProof/>
            <w:webHidden/>
          </w:rPr>
          <w:fldChar w:fldCharType="begin"/>
        </w:r>
        <w:r>
          <w:rPr>
            <w:noProof/>
            <w:webHidden/>
          </w:rPr>
          <w:instrText xml:space="preserve"> PAGEREF _Toc225231467 \h </w:instrText>
        </w:r>
        <w:r>
          <w:rPr>
            <w:noProof/>
            <w:webHidden/>
          </w:rPr>
        </w:r>
        <w:r>
          <w:rPr>
            <w:noProof/>
            <w:webHidden/>
          </w:rPr>
          <w:fldChar w:fldCharType="separate"/>
        </w:r>
        <w:r w:rsidR="001859D6">
          <w:rPr>
            <w:noProof/>
            <w:webHidden/>
          </w:rPr>
          <w:t>41</w:t>
        </w:r>
        <w:r>
          <w:rPr>
            <w:noProof/>
            <w:webHidden/>
          </w:rPr>
          <w:fldChar w:fldCharType="end"/>
        </w:r>
      </w:hyperlink>
    </w:p>
    <w:p w14:paraId="2616FCD1" w14:textId="54A1E487" w:rsidR="008E33D8" w:rsidRDefault="008E33D8">
      <w:pPr>
        <w:pStyle w:val="31"/>
        <w:rPr>
          <w:rFonts w:asciiTheme="minorHAnsi" w:eastAsiaTheme="minorEastAsia" w:hAnsiTheme="minorHAnsi" w:cstheme="minorBidi"/>
          <w:sz w:val="22"/>
          <w:szCs w:val="22"/>
        </w:rPr>
      </w:pPr>
      <w:hyperlink w:anchor="_Toc225231468" w:history="1">
        <w:r w:rsidRPr="009B4806">
          <w:rPr>
            <w:rStyle w:val="a3"/>
          </w:rPr>
          <w:t>С 1 апреля на 6,8 процента повысят социальные пенсии. Кому они положены и какие еще категории пожилых людей могут рассчитывать на увеличение выплат? Об этом — в материале «Парламентской газеты».</w:t>
        </w:r>
        <w:r>
          <w:rPr>
            <w:webHidden/>
          </w:rPr>
          <w:tab/>
        </w:r>
        <w:r>
          <w:rPr>
            <w:webHidden/>
          </w:rPr>
          <w:fldChar w:fldCharType="begin"/>
        </w:r>
        <w:r>
          <w:rPr>
            <w:webHidden/>
          </w:rPr>
          <w:instrText xml:space="preserve"> PAGEREF _Toc225231468 \h </w:instrText>
        </w:r>
        <w:r>
          <w:rPr>
            <w:webHidden/>
          </w:rPr>
        </w:r>
        <w:r>
          <w:rPr>
            <w:webHidden/>
          </w:rPr>
          <w:fldChar w:fldCharType="separate"/>
        </w:r>
        <w:r w:rsidR="001859D6">
          <w:rPr>
            <w:webHidden/>
          </w:rPr>
          <w:t>41</w:t>
        </w:r>
        <w:r>
          <w:rPr>
            <w:webHidden/>
          </w:rPr>
          <w:fldChar w:fldCharType="end"/>
        </w:r>
      </w:hyperlink>
    </w:p>
    <w:p w14:paraId="5AEDAA6D" w14:textId="72C92136"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69" w:history="1">
        <w:r w:rsidRPr="009B4806">
          <w:rPr>
            <w:rStyle w:val="a3"/>
            <w:noProof/>
          </w:rPr>
          <w:t>Известия, 23.03.2026, Депутат назвал причины сниженного размера пенсии</w:t>
        </w:r>
        <w:r>
          <w:rPr>
            <w:noProof/>
            <w:webHidden/>
          </w:rPr>
          <w:tab/>
        </w:r>
        <w:r>
          <w:rPr>
            <w:noProof/>
            <w:webHidden/>
          </w:rPr>
          <w:fldChar w:fldCharType="begin"/>
        </w:r>
        <w:r>
          <w:rPr>
            <w:noProof/>
            <w:webHidden/>
          </w:rPr>
          <w:instrText xml:space="preserve"> PAGEREF _Toc225231469 \h </w:instrText>
        </w:r>
        <w:r>
          <w:rPr>
            <w:noProof/>
            <w:webHidden/>
          </w:rPr>
        </w:r>
        <w:r>
          <w:rPr>
            <w:noProof/>
            <w:webHidden/>
          </w:rPr>
          <w:fldChar w:fldCharType="separate"/>
        </w:r>
        <w:r w:rsidR="001859D6">
          <w:rPr>
            <w:noProof/>
            <w:webHidden/>
          </w:rPr>
          <w:t>43</w:t>
        </w:r>
        <w:r>
          <w:rPr>
            <w:noProof/>
            <w:webHidden/>
          </w:rPr>
          <w:fldChar w:fldCharType="end"/>
        </w:r>
      </w:hyperlink>
    </w:p>
    <w:p w14:paraId="6AB002E5" w14:textId="4E8D7936" w:rsidR="008E33D8" w:rsidRDefault="008E33D8">
      <w:pPr>
        <w:pStyle w:val="31"/>
        <w:rPr>
          <w:rFonts w:asciiTheme="minorHAnsi" w:eastAsiaTheme="minorEastAsia" w:hAnsiTheme="minorHAnsi" w:cstheme="minorBidi"/>
          <w:sz w:val="22"/>
          <w:szCs w:val="22"/>
        </w:rPr>
      </w:pPr>
      <w:hyperlink w:anchor="_Toc225231470" w:history="1">
        <w:r w:rsidRPr="009B4806">
          <w:rPr>
            <w:rStyle w:val="a3"/>
          </w:rPr>
          <w:t>Ошибки в трудовой книжке и неточности в учете стажа могут привести к снижению пенсионных выплат. Об этом «Известиям» рассказал председатель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_Toc225231470 \h </w:instrText>
        </w:r>
        <w:r>
          <w:rPr>
            <w:webHidden/>
          </w:rPr>
        </w:r>
        <w:r>
          <w:rPr>
            <w:webHidden/>
          </w:rPr>
          <w:fldChar w:fldCharType="separate"/>
        </w:r>
        <w:r w:rsidR="001859D6">
          <w:rPr>
            <w:webHidden/>
          </w:rPr>
          <w:t>43</w:t>
        </w:r>
        <w:r>
          <w:rPr>
            <w:webHidden/>
          </w:rPr>
          <w:fldChar w:fldCharType="end"/>
        </w:r>
      </w:hyperlink>
    </w:p>
    <w:p w14:paraId="7D6BE939" w14:textId="75D4720F"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71" w:history="1">
        <w:r w:rsidRPr="009B4806">
          <w:rPr>
            <w:rStyle w:val="a3"/>
            <w:noProof/>
          </w:rPr>
          <w:t>Российская газета, 23.03.2026, Путин подписал закон об укреплении пенсионных прав крымчан</w:t>
        </w:r>
        <w:r>
          <w:rPr>
            <w:noProof/>
            <w:webHidden/>
          </w:rPr>
          <w:tab/>
        </w:r>
        <w:r>
          <w:rPr>
            <w:noProof/>
            <w:webHidden/>
          </w:rPr>
          <w:fldChar w:fldCharType="begin"/>
        </w:r>
        <w:r>
          <w:rPr>
            <w:noProof/>
            <w:webHidden/>
          </w:rPr>
          <w:instrText xml:space="preserve"> PAGEREF _Toc225231471 \h </w:instrText>
        </w:r>
        <w:r>
          <w:rPr>
            <w:noProof/>
            <w:webHidden/>
          </w:rPr>
        </w:r>
        <w:r>
          <w:rPr>
            <w:noProof/>
            <w:webHidden/>
          </w:rPr>
          <w:fldChar w:fldCharType="separate"/>
        </w:r>
        <w:r w:rsidR="001859D6">
          <w:rPr>
            <w:noProof/>
            <w:webHidden/>
          </w:rPr>
          <w:t>44</w:t>
        </w:r>
        <w:r>
          <w:rPr>
            <w:noProof/>
            <w:webHidden/>
          </w:rPr>
          <w:fldChar w:fldCharType="end"/>
        </w:r>
      </w:hyperlink>
    </w:p>
    <w:p w14:paraId="2FDF2E56" w14:textId="1AD0B690" w:rsidR="008E33D8" w:rsidRDefault="008E33D8">
      <w:pPr>
        <w:pStyle w:val="31"/>
        <w:rPr>
          <w:rFonts w:asciiTheme="minorHAnsi" w:eastAsiaTheme="minorEastAsia" w:hAnsiTheme="minorHAnsi" w:cstheme="minorBidi"/>
          <w:sz w:val="22"/>
          <w:szCs w:val="22"/>
        </w:rPr>
      </w:pPr>
      <w:hyperlink w:anchor="_Toc225231472" w:history="1">
        <w:r w:rsidRPr="009B4806">
          <w:rPr>
            <w:rStyle w:val="a3"/>
          </w:rPr>
          <w:t>В трудовой стаж будут засчитывать период работы в Крыму и Севастополе с 17 марта по 31 декабря 2014 года, даже если у человека в то время не было местной прописки. Такой закон подписал президент России Владимир Путин.</w:t>
        </w:r>
        <w:r>
          <w:rPr>
            <w:webHidden/>
          </w:rPr>
          <w:tab/>
        </w:r>
        <w:r>
          <w:rPr>
            <w:webHidden/>
          </w:rPr>
          <w:fldChar w:fldCharType="begin"/>
        </w:r>
        <w:r>
          <w:rPr>
            <w:webHidden/>
          </w:rPr>
          <w:instrText xml:space="preserve"> PAGEREF _Toc225231472 \h </w:instrText>
        </w:r>
        <w:r>
          <w:rPr>
            <w:webHidden/>
          </w:rPr>
        </w:r>
        <w:r>
          <w:rPr>
            <w:webHidden/>
          </w:rPr>
          <w:fldChar w:fldCharType="separate"/>
        </w:r>
        <w:r w:rsidR="001859D6">
          <w:rPr>
            <w:webHidden/>
          </w:rPr>
          <w:t>44</w:t>
        </w:r>
        <w:r>
          <w:rPr>
            <w:webHidden/>
          </w:rPr>
          <w:fldChar w:fldCharType="end"/>
        </w:r>
      </w:hyperlink>
    </w:p>
    <w:p w14:paraId="2001722F" w14:textId="7B09CC31"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73" w:history="1">
        <w:r w:rsidRPr="009B4806">
          <w:rPr>
            <w:rStyle w:val="a3"/>
            <w:noProof/>
          </w:rPr>
          <w:t>РИА Новости, 23.03.2026, Путин подписал закон о зачислении дохода от возвращенных пенсионных взносов</w:t>
        </w:r>
        <w:r>
          <w:rPr>
            <w:noProof/>
            <w:webHidden/>
          </w:rPr>
          <w:tab/>
        </w:r>
        <w:r>
          <w:rPr>
            <w:noProof/>
            <w:webHidden/>
          </w:rPr>
          <w:fldChar w:fldCharType="begin"/>
        </w:r>
        <w:r>
          <w:rPr>
            <w:noProof/>
            <w:webHidden/>
          </w:rPr>
          <w:instrText xml:space="preserve"> PAGEREF _Toc225231473 \h </w:instrText>
        </w:r>
        <w:r>
          <w:rPr>
            <w:noProof/>
            <w:webHidden/>
          </w:rPr>
        </w:r>
        <w:r>
          <w:rPr>
            <w:noProof/>
            <w:webHidden/>
          </w:rPr>
          <w:fldChar w:fldCharType="separate"/>
        </w:r>
        <w:r w:rsidR="001859D6">
          <w:rPr>
            <w:noProof/>
            <w:webHidden/>
          </w:rPr>
          <w:t>44</w:t>
        </w:r>
        <w:r>
          <w:rPr>
            <w:noProof/>
            <w:webHidden/>
          </w:rPr>
          <w:fldChar w:fldCharType="end"/>
        </w:r>
      </w:hyperlink>
    </w:p>
    <w:p w14:paraId="72863FDA" w14:textId="7D810221" w:rsidR="008E33D8" w:rsidRDefault="008E33D8">
      <w:pPr>
        <w:pStyle w:val="31"/>
        <w:rPr>
          <w:rFonts w:asciiTheme="minorHAnsi" w:eastAsiaTheme="minorEastAsia" w:hAnsiTheme="minorHAnsi" w:cstheme="minorBidi"/>
          <w:sz w:val="22"/>
          <w:szCs w:val="22"/>
        </w:rPr>
      </w:pPr>
      <w:hyperlink w:anchor="_Toc225231474" w:history="1">
        <w:r w:rsidRPr="009B4806">
          <w:rPr>
            <w:rStyle w:val="a3"/>
          </w:rPr>
          <w:t>Президент России Владимир Путин подписал закон, гарантирующий гражданам право на инвестиционный доход с пенсионных взносов, даже если они были позже возвращены работодателю.</w:t>
        </w:r>
        <w:r>
          <w:rPr>
            <w:webHidden/>
          </w:rPr>
          <w:tab/>
        </w:r>
        <w:r>
          <w:rPr>
            <w:webHidden/>
          </w:rPr>
          <w:fldChar w:fldCharType="begin"/>
        </w:r>
        <w:r>
          <w:rPr>
            <w:webHidden/>
          </w:rPr>
          <w:instrText xml:space="preserve"> PAGEREF _Toc225231474 \h </w:instrText>
        </w:r>
        <w:r>
          <w:rPr>
            <w:webHidden/>
          </w:rPr>
        </w:r>
        <w:r>
          <w:rPr>
            <w:webHidden/>
          </w:rPr>
          <w:fldChar w:fldCharType="separate"/>
        </w:r>
        <w:r w:rsidR="001859D6">
          <w:rPr>
            <w:webHidden/>
          </w:rPr>
          <w:t>44</w:t>
        </w:r>
        <w:r>
          <w:rPr>
            <w:webHidden/>
          </w:rPr>
          <w:fldChar w:fldCharType="end"/>
        </w:r>
      </w:hyperlink>
    </w:p>
    <w:p w14:paraId="234C72AD" w14:textId="5FDC95E5"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75" w:history="1">
        <w:r w:rsidRPr="009B4806">
          <w:rPr>
            <w:rStyle w:val="a3"/>
            <w:noProof/>
          </w:rPr>
          <w:t>РИА Новости, 23.03.2026, Путин расширил период страхового стажа для работавших в Крыму и Севастополе</w:t>
        </w:r>
        <w:r>
          <w:rPr>
            <w:noProof/>
            <w:webHidden/>
          </w:rPr>
          <w:tab/>
        </w:r>
        <w:r>
          <w:rPr>
            <w:noProof/>
            <w:webHidden/>
          </w:rPr>
          <w:fldChar w:fldCharType="begin"/>
        </w:r>
        <w:r>
          <w:rPr>
            <w:noProof/>
            <w:webHidden/>
          </w:rPr>
          <w:instrText xml:space="preserve"> PAGEREF _Toc225231475 \h </w:instrText>
        </w:r>
        <w:r>
          <w:rPr>
            <w:noProof/>
            <w:webHidden/>
          </w:rPr>
        </w:r>
        <w:r>
          <w:rPr>
            <w:noProof/>
            <w:webHidden/>
          </w:rPr>
          <w:fldChar w:fldCharType="separate"/>
        </w:r>
        <w:r w:rsidR="001859D6">
          <w:rPr>
            <w:noProof/>
            <w:webHidden/>
          </w:rPr>
          <w:t>45</w:t>
        </w:r>
        <w:r>
          <w:rPr>
            <w:noProof/>
            <w:webHidden/>
          </w:rPr>
          <w:fldChar w:fldCharType="end"/>
        </w:r>
      </w:hyperlink>
    </w:p>
    <w:p w14:paraId="46D820A7" w14:textId="486516CE" w:rsidR="008E33D8" w:rsidRDefault="008E33D8">
      <w:pPr>
        <w:pStyle w:val="31"/>
        <w:rPr>
          <w:rFonts w:asciiTheme="minorHAnsi" w:eastAsiaTheme="minorEastAsia" w:hAnsiTheme="minorHAnsi" w:cstheme="minorBidi"/>
          <w:sz w:val="22"/>
          <w:szCs w:val="22"/>
        </w:rPr>
      </w:pPr>
      <w:hyperlink w:anchor="_Toc225231476" w:history="1">
        <w:r w:rsidRPr="009B4806">
          <w:rPr>
            <w:rStyle w:val="a3"/>
          </w:rPr>
          <w:t>Президент России Владимир Путин подписал закон, расширяющий права граждан, работавших в Крыму и Севастополе, на пенсионное обеспечение, соответствующий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_Toc225231476 \h </w:instrText>
        </w:r>
        <w:r>
          <w:rPr>
            <w:webHidden/>
          </w:rPr>
        </w:r>
        <w:r>
          <w:rPr>
            <w:webHidden/>
          </w:rPr>
          <w:fldChar w:fldCharType="separate"/>
        </w:r>
        <w:r w:rsidR="001859D6">
          <w:rPr>
            <w:webHidden/>
          </w:rPr>
          <w:t>45</w:t>
        </w:r>
        <w:r>
          <w:rPr>
            <w:webHidden/>
          </w:rPr>
          <w:fldChar w:fldCharType="end"/>
        </w:r>
      </w:hyperlink>
    </w:p>
    <w:p w14:paraId="6C697D48" w14:textId="5BA12940"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77" w:history="1">
        <w:r w:rsidRPr="009B4806">
          <w:rPr>
            <w:rStyle w:val="a3"/>
            <w:noProof/>
          </w:rPr>
          <w:t>RT, 23.03.2026, Россиянам рассказали о том, кому с 1 апреля 2026 года повысят пенсию</w:t>
        </w:r>
        <w:r>
          <w:rPr>
            <w:noProof/>
            <w:webHidden/>
          </w:rPr>
          <w:tab/>
        </w:r>
        <w:r>
          <w:rPr>
            <w:noProof/>
            <w:webHidden/>
          </w:rPr>
          <w:fldChar w:fldCharType="begin"/>
        </w:r>
        <w:r>
          <w:rPr>
            <w:noProof/>
            <w:webHidden/>
          </w:rPr>
          <w:instrText xml:space="preserve"> PAGEREF _Toc225231477 \h </w:instrText>
        </w:r>
        <w:r>
          <w:rPr>
            <w:noProof/>
            <w:webHidden/>
          </w:rPr>
        </w:r>
        <w:r>
          <w:rPr>
            <w:noProof/>
            <w:webHidden/>
          </w:rPr>
          <w:fldChar w:fldCharType="separate"/>
        </w:r>
        <w:r w:rsidR="001859D6">
          <w:rPr>
            <w:noProof/>
            <w:webHidden/>
          </w:rPr>
          <w:t>45</w:t>
        </w:r>
        <w:r>
          <w:rPr>
            <w:noProof/>
            <w:webHidden/>
          </w:rPr>
          <w:fldChar w:fldCharType="end"/>
        </w:r>
      </w:hyperlink>
    </w:p>
    <w:p w14:paraId="25F83276" w14:textId="4AB1A331" w:rsidR="008E33D8" w:rsidRDefault="008E33D8">
      <w:pPr>
        <w:pStyle w:val="31"/>
        <w:rPr>
          <w:rFonts w:asciiTheme="minorHAnsi" w:eastAsiaTheme="minorEastAsia" w:hAnsiTheme="minorHAnsi" w:cstheme="minorBidi"/>
          <w:sz w:val="22"/>
          <w:szCs w:val="22"/>
        </w:rPr>
      </w:pPr>
      <w:hyperlink w:anchor="_Toc225231478" w:history="1">
        <w:r w:rsidRPr="009B4806">
          <w:rPr>
            <w:rStyle w:val="a3"/>
          </w:rPr>
          <w:t>Депутат Госдумы, член комитета ГД по малому и среднему предпринимательству Алексей Говырин рассказал RT о том, кому 1 апреля повысят пенсию.</w:t>
        </w:r>
        <w:r>
          <w:rPr>
            <w:webHidden/>
          </w:rPr>
          <w:tab/>
        </w:r>
        <w:r>
          <w:rPr>
            <w:webHidden/>
          </w:rPr>
          <w:fldChar w:fldCharType="begin"/>
        </w:r>
        <w:r>
          <w:rPr>
            <w:webHidden/>
          </w:rPr>
          <w:instrText xml:space="preserve"> PAGEREF _Toc225231478 \h </w:instrText>
        </w:r>
        <w:r>
          <w:rPr>
            <w:webHidden/>
          </w:rPr>
        </w:r>
        <w:r>
          <w:rPr>
            <w:webHidden/>
          </w:rPr>
          <w:fldChar w:fldCharType="separate"/>
        </w:r>
        <w:r w:rsidR="001859D6">
          <w:rPr>
            <w:webHidden/>
          </w:rPr>
          <w:t>45</w:t>
        </w:r>
        <w:r>
          <w:rPr>
            <w:webHidden/>
          </w:rPr>
          <w:fldChar w:fldCharType="end"/>
        </w:r>
      </w:hyperlink>
    </w:p>
    <w:p w14:paraId="3DB4A3B9" w14:textId="584F1039"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79" w:history="1">
        <w:r w:rsidRPr="009B4806">
          <w:rPr>
            <w:rStyle w:val="a3"/>
            <w:noProof/>
          </w:rPr>
          <w:t>RT, 23.03.2026, Россиянам раскрыли, как изменится пенсия при более позднем обращении</w:t>
        </w:r>
        <w:r>
          <w:rPr>
            <w:noProof/>
            <w:webHidden/>
          </w:rPr>
          <w:tab/>
        </w:r>
        <w:r>
          <w:rPr>
            <w:noProof/>
            <w:webHidden/>
          </w:rPr>
          <w:fldChar w:fldCharType="begin"/>
        </w:r>
        <w:r>
          <w:rPr>
            <w:noProof/>
            <w:webHidden/>
          </w:rPr>
          <w:instrText xml:space="preserve"> PAGEREF _Toc225231479 \h </w:instrText>
        </w:r>
        <w:r>
          <w:rPr>
            <w:noProof/>
            <w:webHidden/>
          </w:rPr>
        </w:r>
        <w:r>
          <w:rPr>
            <w:noProof/>
            <w:webHidden/>
          </w:rPr>
          <w:fldChar w:fldCharType="separate"/>
        </w:r>
        <w:r w:rsidR="001859D6">
          <w:rPr>
            <w:noProof/>
            <w:webHidden/>
          </w:rPr>
          <w:t>46</w:t>
        </w:r>
        <w:r>
          <w:rPr>
            <w:noProof/>
            <w:webHidden/>
          </w:rPr>
          <w:fldChar w:fldCharType="end"/>
        </w:r>
      </w:hyperlink>
    </w:p>
    <w:p w14:paraId="55F9B54A" w14:textId="46463224" w:rsidR="008E33D8" w:rsidRDefault="008E33D8">
      <w:pPr>
        <w:pStyle w:val="31"/>
        <w:rPr>
          <w:rFonts w:asciiTheme="minorHAnsi" w:eastAsiaTheme="minorEastAsia" w:hAnsiTheme="minorHAnsi" w:cstheme="minorBidi"/>
          <w:sz w:val="22"/>
          <w:szCs w:val="22"/>
        </w:rPr>
      </w:pPr>
      <w:hyperlink w:anchor="_Toc225231480" w:history="1">
        <w:r w:rsidRPr="009B4806">
          <w:rPr>
            <w:rStyle w:val="a3"/>
          </w:rPr>
          <w:t>В России страховая пенсия по старости может быть выше, если человек обращается за её назначением не сразу после возникновения права, а позже: в этом случае применяются повышающие коэффициенты и к сумме индивидуальных пенсионных коэффициентов (ИПК), и к фиксированной выплате.</w:t>
        </w:r>
        <w:r>
          <w:rPr>
            <w:webHidden/>
          </w:rPr>
          <w:tab/>
        </w:r>
        <w:r>
          <w:rPr>
            <w:webHidden/>
          </w:rPr>
          <w:fldChar w:fldCharType="begin"/>
        </w:r>
        <w:r>
          <w:rPr>
            <w:webHidden/>
          </w:rPr>
          <w:instrText xml:space="preserve"> PAGEREF _Toc225231480 \h </w:instrText>
        </w:r>
        <w:r>
          <w:rPr>
            <w:webHidden/>
          </w:rPr>
        </w:r>
        <w:r>
          <w:rPr>
            <w:webHidden/>
          </w:rPr>
          <w:fldChar w:fldCharType="separate"/>
        </w:r>
        <w:r w:rsidR="001859D6">
          <w:rPr>
            <w:webHidden/>
          </w:rPr>
          <w:t>46</w:t>
        </w:r>
        <w:r>
          <w:rPr>
            <w:webHidden/>
          </w:rPr>
          <w:fldChar w:fldCharType="end"/>
        </w:r>
      </w:hyperlink>
    </w:p>
    <w:p w14:paraId="67ACC3DA" w14:textId="729621DA"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81" w:history="1">
        <w:r w:rsidRPr="009B4806">
          <w:rPr>
            <w:rStyle w:val="a3"/>
            <w:noProof/>
            <w:lang w:val="en-US"/>
          </w:rPr>
          <w:t>RT</w:t>
        </w:r>
        <w:r w:rsidRPr="009B4806">
          <w:rPr>
            <w:rStyle w:val="a3"/>
            <w:noProof/>
          </w:rPr>
          <w:t>, 24.03.2026, В Совфеде объяснили, могут ли пенсионеры получать пособие по безработице</w:t>
        </w:r>
        <w:r>
          <w:rPr>
            <w:noProof/>
            <w:webHidden/>
          </w:rPr>
          <w:tab/>
        </w:r>
        <w:r>
          <w:rPr>
            <w:noProof/>
            <w:webHidden/>
          </w:rPr>
          <w:fldChar w:fldCharType="begin"/>
        </w:r>
        <w:r>
          <w:rPr>
            <w:noProof/>
            <w:webHidden/>
          </w:rPr>
          <w:instrText xml:space="preserve"> PAGEREF _Toc225231481 \h </w:instrText>
        </w:r>
        <w:r>
          <w:rPr>
            <w:noProof/>
            <w:webHidden/>
          </w:rPr>
        </w:r>
        <w:r>
          <w:rPr>
            <w:noProof/>
            <w:webHidden/>
          </w:rPr>
          <w:fldChar w:fldCharType="separate"/>
        </w:r>
        <w:r w:rsidR="001859D6">
          <w:rPr>
            <w:noProof/>
            <w:webHidden/>
          </w:rPr>
          <w:t>46</w:t>
        </w:r>
        <w:r>
          <w:rPr>
            <w:noProof/>
            <w:webHidden/>
          </w:rPr>
          <w:fldChar w:fldCharType="end"/>
        </w:r>
      </w:hyperlink>
    </w:p>
    <w:p w14:paraId="69E27894" w14:textId="2F0D25E8" w:rsidR="008E33D8" w:rsidRDefault="008E33D8">
      <w:pPr>
        <w:pStyle w:val="31"/>
        <w:rPr>
          <w:rFonts w:asciiTheme="minorHAnsi" w:eastAsiaTheme="minorEastAsia" w:hAnsiTheme="minorHAnsi" w:cstheme="minorBidi"/>
          <w:sz w:val="22"/>
          <w:szCs w:val="22"/>
        </w:rPr>
      </w:pPr>
      <w:hyperlink w:anchor="_Toc225231482" w:history="1">
        <w:r w:rsidRPr="009B4806">
          <w:rPr>
            <w:rStyle w:val="a3"/>
          </w:rPr>
          <w:t>Пенсионеры, которым уже назначена страховая пенсия по старости, в том числе досрочно, а также пенсия по старости или за выслугу лет по государственному пенсионному обеспечению, не признаются безработными и поэтому не получают пособие по безработице. Об этом говорит федеральный закон «О занятости населения в Российской Федерации».</w:t>
        </w:r>
        <w:r>
          <w:rPr>
            <w:webHidden/>
          </w:rPr>
          <w:tab/>
        </w:r>
        <w:r>
          <w:rPr>
            <w:webHidden/>
          </w:rPr>
          <w:fldChar w:fldCharType="begin"/>
        </w:r>
        <w:r>
          <w:rPr>
            <w:webHidden/>
          </w:rPr>
          <w:instrText xml:space="preserve"> PAGEREF _Toc225231482 \h </w:instrText>
        </w:r>
        <w:r>
          <w:rPr>
            <w:webHidden/>
          </w:rPr>
        </w:r>
        <w:r>
          <w:rPr>
            <w:webHidden/>
          </w:rPr>
          <w:fldChar w:fldCharType="separate"/>
        </w:r>
        <w:r w:rsidR="001859D6">
          <w:rPr>
            <w:webHidden/>
          </w:rPr>
          <w:t>46</w:t>
        </w:r>
        <w:r>
          <w:rPr>
            <w:webHidden/>
          </w:rPr>
          <w:fldChar w:fldCharType="end"/>
        </w:r>
      </w:hyperlink>
    </w:p>
    <w:p w14:paraId="3038C5AB" w14:textId="4C021A9E"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83" w:history="1">
        <w:r w:rsidRPr="009B4806">
          <w:rPr>
            <w:rStyle w:val="a3"/>
            <w:noProof/>
          </w:rPr>
          <w:t>ПРАЙМ, 24.03.2026, Какая справка нужна работавшим в 1990-е, чтобы повысить пенсию</w:t>
        </w:r>
        <w:r>
          <w:rPr>
            <w:noProof/>
            <w:webHidden/>
          </w:rPr>
          <w:tab/>
        </w:r>
        <w:r>
          <w:rPr>
            <w:noProof/>
            <w:webHidden/>
          </w:rPr>
          <w:fldChar w:fldCharType="begin"/>
        </w:r>
        <w:r>
          <w:rPr>
            <w:noProof/>
            <w:webHidden/>
          </w:rPr>
          <w:instrText xml:space="preserve"> PAGEREF _Toc225231483 \h </w:instrText>
        </w:r>
        <w:r>
          <w:rPr>
            <w:noProof/>
            <w:webHidden/>
          </w:rPr>
        </w:r>
        <w:r>
          <w:rPr>
            <w:noProof/>
            <w:webHidden/>
          </w:rPr>
          <w:fldChar w:fldCharType="separate"/>
        </w:r>
        <w:r w:rsidR="001859D6">
          <w:rPr>
            <w:noProof/>
            <w:webHidden/>
          </w:rPr>
          <w:t>47</w:t>
        </w:r>
        <w:r>
          <w:rPr>
            <w:noProof/>
            <w:webHidden/>
          </w:rPr>
          <w:fldChar w:fldCharType="end"/>
        </w:r>
      </w:hyperlink>
    </w:p>
    <w:p w14:paraId="0D040D49" w14:textId="035A550E" w:rsidR="008E33D8" w:rsidRDefault="008E33D8">
      <w:pPr>
        <w:pStyle w:val="31"/>
        <w:rPr>
          <w:rFonts w:asciiTheme="minorHAnsi" w:eastAsiaTheme="minorEastAsia" w:hAnsiTheme="minorHAnsi" w:cstheme="minorBidi"/>
          <w:sz w:val="22"/>
          <w:szCs w:val="22"/>
        </w:rPr>
      </w:pPr>
      <w:hyperlink w:anchor="_Toc225231484" w:history="1">
        <w:r w:rsidRPr="009B4806">
          <w:rPr>
            <w:rStyle w:val="a3"/>
          </w:rPr>
          <w:t>Сегодня одним из главных документов для будущего пенсионера является справка о размере пенсионных прав. Этот документ можно получить как через личный кабинет на портале Госуслуг, так и в отделении СФР. Кому это особенно актуально, агентству "Прайм" рассказала доцент базовой кафедры Торгово-промышленной палаты РФ "Управление человеческими ресурсами" РЭУ им. Г.В. Плеханова Людмила Иванова-Швец.</w:t>
        </w:r>
        <w:r>
          <w:rPr>
            <w:webHidden/>
          </w:rPr>
          <w:tab/>
        </w:r>
        <w:r>
          <w:rPr>
            <w:webHidden/>
          </w:rPr>
          <w:fldChar w:fldCharType="begin"/>
        </w:r>
        <w:r>
          <w:rPr>
            <w:webHidden/>
          </w:rPr>
          <w:instrText xml:space="preserve"> PAGEREF _Toc225231484 \h </w:instrText>
        </w:r>
        <w:r>
          <w:rPr>
            <w:webHidden/>
          </w:rPr>
        </w:r>
        <w:r>
          <w:rPr>
            <w:webHidden/>
          </w:rPr>
          <w:fldChar w:fldCharType="separate"/>
        </w:r>
        <w:r w:rsidR="001859D6">
          <w:rPr>
            <w:webHidden/>
          </w:rPr>
          <w:t>47</w:t>
        </w:r>
        <w:r>
          <w:rPr>
            <w:webHidden/>
          </w:rPr>
          <w:fldChar w:fldCharType="end"/>
        </w:r>
      </w:hyperlink>
    </w:p>
    <w:p w14:paraId="6F7E6D07" w14:textId="5C7301C6"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85" w:history="1">
        <w:r w:rsidRPr="009B4806">
          <w:rPr>
            <w:rStyle w:val="a3"/>
            <w:noProof/>
          </w:rPr>
          <w:t>Финмаркет, 23.03.2026, Утвержден порядок подсчета стажа самозанятых</w:t>
        </w:r>
        <w:r>
          <w:rPr>
            <w:noProof/>
            <w:webHidden/>
          </w:rPr>
          <w:tab/>
        </w:r>
        <w:r>
          <w:rPr>
            <w:noProof/>
            <w:webHidden/>
          </w:rPr>
          <w:fldChar w:fldCharType="begin"/>
        </w:r>
        <w:r>
          <w:rPr>
            <w:noProof/>
            <w:webHidden/>
          </w:rPr>
          <w:instrText xml:space="preserve"> PAGEREF _Toc225231485 \h </w:instrText>
        </w:r>
        <w:r>
          <w:rPr>
            <w:noProof/>
            <w:webHidden/>
          </w:rPr>
        </w:r>
        <w:r>
          <w:rPr>
            <w:noProof/>
            <w:webHidden/>
          </w:rPr>
          <w:fldChar w:fldCharType="separate"/>
        </w:r>
        <w:r w:rsidR="001859D6">
          <w:rPr>
            <w:noProof/>
            <w:webHidden/>
          </w:rPr>
          <w:t>48</w:t>
        </w:r>
        <w:r>
          <w:rPr>
            <w:noProof/>
            <w:webHidden/>
          </w:rPr>
          <w:fldChar w:fldCharType="end"/>
        </w:r>
      </w:hyperlink>
    </w:p>
    <w:p w14:paraId="602998A2" w14:textId="05B9D8DF" w:rsidR="008E33D8" w:rsidRDefault="008E33D8">
      <w:pPr>
        <w:pStyle w:val="31"/>
        <w:rPr>
          <w:rFonts w:asciiTheme="minorHAnsi" w:eastAsiaTheme="minorEastAsia" w:hAnsiTheme="minorHAnsi" w:cstheme="minorBidi"/>
          <w:sz w:val="22"/>
          <w:szCs w:val="22"/>
        </w:rPr>
      </w:pPr>
      <w:hyperlink w:anchor="_Toc225231486" w:history="1">
        <w:r w:rsidRPr="009B4806">
          <w:rPr>
            <w:rStyle w:val="a3"/>
          </w:rPr>
          <w:t>Минтруд установил порядок подсчета трудового стажа для самозанятых. Его будут подтверждать в Соцфонде, пишет «Российская газета».</w:t>
        </w:r>
        <w:r>
          <w:rPr>
            <w:webHidden/>
          </w:rPr>
          <w:tab/>
        </w:r>
        <w:r>
          <w:rPr>
            <w:webHidden/>
          </w:rPr>
          <w:fldChar w:fldCharType="begin"/>
        </w:r>
        <w:r>
          <w:rPr>
            <w:webHidden/>
          </w:rPr>
          <w:instrText xml:space="preserve"> PAGEREF _Toc225231486 \h </w:instrText>
        </w:r>
        <w:r>
          <w:rPr>
            <w:webHidden/>
          </w:rPr>
        </w:r>
        <w:r>
          <w:rPr>
            <w:webHidden/>
          </w:rPr>
          <w:fldChar w:fldCharType="separate"/>
        </w:r>
        <w:r w:rsidR="001859D6">
          <w:rPr>
            <w:webHidden/>
          </w:rPr>
          <w:t>48</w:t>
        </w:r>
        <w:r>
          <w:rPr>
            <w:webHidden/>
          </w:rPr>
          <w:fldChar w:fldCharType="end"/>
        </w:r>
      </w:hyperlink>
    </w:p>
    <w:p w14:paraId="36D158B1" w14:textId="3097157C"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87" w:history="1">
        <w:r w:rsidRPr="009B4806">
          <w:rPr>
            <w:rStyle w:val="a3"/>
            <w:noProof/>
          </w:rPr>
          <w:t>Ваш Пенсионный Брокер, 23.03.2026, Совфед одобрил закон о резерве по обязательному пенсионному страхованию</w:t>
        </w:r>
        <w:r>
          <w:rPr>
            <w:noProof/>
            <w:webHidden/>
          </w:rPr>
          <w:tab/>
        </w:r>
        <w:r>
          <w:rPr>
            <w:noProof/>
            <w:webHidden/>
          </w:rPr>
          <w:fldChar w:fldCharType="begin"/>
        </w:r>
        <w:r>
          <w:rPr>
            <w:noProof/>
            <w:webHidden/>
          </w:rPr>
          <w:instrText xml:space="preserve"> PAGEREF _Toc225231487 \h </w:instrText>
        </w:r>
        <w:r>
          <w:rPr>
            <w:noProof/>
            <w:webHidden/>
          </w:rPr>
        </w:r>
        <w:r>
          <w:rPr>
            <w:noProof/>
            <w:webHidden/>
          </w:rPr>
          <w:fldChar w:fldCharType="separate"/>
        </w:r>
        <w:r w:rsidR="001859D6">
          <w:rPr>
            <w:noProof/>
            <w:webHidden/>
          </w:rPr>
          <w:t>48</w:t>
        </w:r>
        <w:r>
          <w:rPr>
            <w:noProof/>
            <w:webHidden/>
          </w:rPr>
          <w:fldChar w:fldCharType="end"/>
        </w:r>
      </w:hyperlink>
    </w:p>
    <w:p w14:paraId="18444FFA" w14:textId="7C5625E6" w:rsidR="008E33D8" w:rsidRDefault="008E33D8">
      <w:pPr>
        <w:pStyle w:val="31"/>
        <w:rPr>
          <w:rFonts w:asciiTheme="minorHAnsi" w:eastAsiaTheme="minorEastAsia" w:hAnsiTheme="minorHAnsi" w:cstheme="minorBidi"/>
          <w:sz w:val="22"/>
          <w:szCs w:val="22"/>
        </w:rPr>
      </w:pPr>
      <w:hyperlink w:anchor="_Toc225231488" w:history="1">
        <w:r w:rsidRPr="009B4806">
          <w:rPr>
            <w:rStyle w:val="a3"/>
          </w:rPr>
          <w:t>На пленарном заседании Совета Федерации одобрили закон о создании в Социальном фонде резерва для выплаты дохода по накопительным пенсиям гражданам, чей работодатель переплатил за них, а затем вернул свои деньги. Решение было принято 18 марта.</w:t>
        </w:r>
        <w:r>
          <w:rPr>
            <w:webHidden/>
          </w:rPr>
          <w:tab/>
        </w:r>
        <w:r>
          <w:rPr>
            <w:webHidden/>
          </w:rPr>
          <w:fldChar w:fldCharType="begin"/>
        </w:r>
        <w:r>
          <w:rPr>
            <w:webHidden/>
          </w:rPr>
          <w:instrText xml:space="preserve"> PAGEREF _Toc225231488 \h </w:instrText>
        </w:r>
        <w:r>
          <w:rPr>
            <w:webHidden/>
          </w:rPr>
        </w:r>
        <w:r>
          <w:rPr>
            <w:webHidden/>
          </w:rPr>
          <w:fldChar w:fldCharType="separate"/>
        </w:r>
        <w:r w:rsidR="001859D6">
          <w:rPr>
            <w:webHidden/>
          </w:rPr>
          <w:t>48</w:t>
        </w:r>
        <w:r>
          <w:rPr>
            <w:webHidden/>
          </w:rPr>
          <w:fldChar w:fldCharType="end"/>
        </w:r>
      </w:hyperlink>
    </w:p>
    <w:p w14:paraId="0FBCDCDA" w14:textId="5CC3B840"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89" w:history="1">
        <w:r w:rsidRPr="009B4806">
          <w:rPr>
            <w:rStyle w:val="a3"/>
            <w:noProof/>
          </w:rPr>
          <w:t>Конкурент, 23.03.2026, До 36 000 рублей: пенсионерам рассказали о всех прибавках к пенсиям в 2026 году – кому, сколько и когда</w:t>
        </w:r>
        <w:r>
          <w:rPr>
            <w:noProof/>
            <w:webHidden/>
          </w:rPr>
          <w:tab/>
        </w:r>
        <w:r>
          <w:rPr>
            <w:noProof/>
            <w:webHidden/>
          </w:rPr>
          <w:fldChar w:fldCharType="begin"/>
        </w:r>
        <w:r>
          <w:rPr>
            <w:noProof/>
            <w:webHidden/>
          </w:rPr>
          <w:instrText xml:space="preserve"> PAGEREF _Toc225231489 \h </w:instrText>
        </w:r>
        <w:r>
          <w:rPr>
            <w:noProof/>
            <w:webHidden/>
          </w:rPr>
        </w:r>
        <w:r>
          <w:rPr>
            <w:noProof/>
            <w:webHidden/>
          </w:rPr>
          <w:fldChar w:fldCharType="separate"/>
        </w:r>
        <w:r w:rsidR="001859D6">
          <w:rPr>
            <w:noProof/>
            <w:webHidden/>
          </w:rPr>
          <w:t>49</w:t>
        </w:r>
        <w:r>
          <w:rPr>
            <w:noProof/>
            <w:webHidden/>
          </w:rPr>
          <w:fldChar w:fldCharType="end"/>
        </w:r>
      </w:hyperlink>
    </w:p>
    <w:p w14:paraId="5B713F0E" w14:textId="6788BA99" w:rsidR="008E33D8" w:rsidRDefault="008E33D8">
      <w:pPr>
        <w:pStyle w:val="31"/>
        <w:rPr>
          <w:rFonts w:asciiTheme="minorHAnsi" w:eastAsiaTheme="minorEastAsia" w:hAnsiTheme="minorHAnsi" w:cstheme="minorBidi"/>
          <w:sz w:val="22"/>
          <w:szCs w:val="22"/>
        </w:rPr>
      </w:pPr>
      <w:hyperlink w:anchor="_Toc225231490" w:history="1">
        <w:r w:rsidRPr="009B4806">
          <w:rPr>
            <w:rStyle w:val="a3"/>
          </w:rPr>
          <w:t>В текущем году сразу несколько категорий пенсионеров получили или еще получат прибавки к своим пенсиям. Об этом заявил член комитета Государственной думы по малому и среднему предпринимательству Алексей Говырин.</w:t>
        </w:r>
        <w:r>
          <w:rPr>
            <w:webHidden/>
          </w:rPr>
          <w:tab/>
        </w:r>
        <w:r>
          <w:rPr>
            <w:webHidden/>
          </w:rPr>
          <w:fldChar w:fldCharType="begin"/>
        </w:r>
        <w:r>
          <w:rPr>
            <w:webHidden/>
          </w:rPr>
          <w:instrText xml:space="preserve"> PAGEREF _Toc225231490 \h </w:instrText>
        </w:r>
        <w:r>
          <w:rPr>
            <w:webHidden/>
          </w:rPr>
        </w:r>
        <w:r>
          <w:rPr>
            <w:webHidden/>
          </w:rPr>
          <w:fldChar w:fldCharType="separate"/>
        </w:r>
        <w:r w:rsidR="001859D6">
          <w:rPr>
            <w:webHidden/>
          </w:rPr>
          <w:t>49</w:t>
        </w:r>
        <w:r>
          <w:rPr>
            <w:webHidden/>
          </w:rPr>
          <w:fldChar w:fldCharType="end"/>
        </w:r>
      </w:hyperlink>
    </w:p>
    <w:p w14:paraId="228CEE34" w14:textId="4AC219D8"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91" w:history="1">
        <w:r w:rsidRPr="009B4806">
          <w:rPr>
            <w:rStyle w:val="a3"/>
            <w:noProof/>
          </w:rPr>
          <w:t>РБК, 23.03.2026, Какие федеральные и региональные льготы есть у пенсионеров: полный список</w:t>
        </w:r>
        <w:r>
          <w:rPr>
            <w:noProof/>
            <w:webHidden/>
          </w:rPr>
          <w:tab/>
        </w:r>
        <w:r>
          <w:rPr>
            <w:noProof/>
            <w:webHidden/>
          </w:rPr>
          <w:fldChar w:fldCharType="begin"/>
        </w:r>
        <w:r>
          <w:rPr>
            <w:noProof/>
            <w:webHidden/>
          </w:rPr>
          <w:instrText xml:space="preserve"> PAGEREF _Toc225231491 \h </w:instrText>
        </w:r>
        <w:r>
          <w:rPr>
            <w:noProof/>
            <w:webHidden/>
          </w:rPr>
        </w:r>
        <w:r>
          <w:rPr>
            <w:noProof/>
            <w:webHidden/>
          </w:rPr>
          <w:fldChar w:fldCharType="separate"/>
        </w:r>
        <w:r w:rsidR="001859D6">
          <w:rPr>
            <w:noProof/>
            <w:webHidden/>
          </w:rPr>
          <w:t>50</w:t>
        </w:r>
        <w:r>
          <w:rPr>
            <w:noProof/>
            <w:webHidden/>
          </w:rPr>
          <w:fldChar w:fldCharType="end"/>
        </w:r>
      </w:hyperlink>
    </w:p>
    <w:p w14:paraId="139B0CDF" w14:textId="54D656B5" w:rsidR="008E33D8" w:rsidRDefault="008E33D8">
      <w:pPr>
        <w:pStyle w:val="31"/>
        <w:rPr>
          <w:rFonts w:asciiTheme="minorHAnsi" w:eastAsiaTheme="minorEastAsia" w:hAnsiTheme="minorHAnsi" w:cstheme="minorBidi"/>
          <w:sz w:val="22"/>
          <w:szCs w:val="22"/>
        </w:rPr>
      </w:pPr>
      <w:hyperlink w:anchor="_Toc225231492" w:history="1">
        <w:r w:rsidRPr="009B4806">
          <w:rPr>
            <w:rStyle w:val="a3"/>
          </w:rPr>
          <w:t>Пенсионеры не всегда могут знать о положенных им льготах: часть из них предоставляется по умолчанию, другая часть — только по заявлению. Разбирались, где можно посмотреть льготы и куда обращаться за их получением</w:t>
        </w:r>
        <w:r>
          <w:rPr>
            <w:webHidden/>
          </w:rPr>
          <w:tab/>
        </w:r>
        <w:r>
          <w:rPr>
            <w:webHidden/>
          </w:rPr>
          <w:fldChar w:fldCharType="begin"/>
        </w:r>
        <w:r>
          <w:rPr>
            <w:webHidden/>
          </w:rPr>
          <w:instrText xml:space="preserve"> PAGEREF _Toc225231492 \h </w:instrText>
        </w:r>
        <w:r>
          <w:rPr>
            <w:webHidden/>
          </w:rPr>
        </w:r>
        <w:r>
          <w:rPr>
            <w:webHidden/>
          </w:rPr>
          <w:fldChar w:fldCharType="separate"/>
        </w:r>
        <w:r w:rsidR="001859D6">
          <w:rPr>
            <w:webHidden/>
          </w:rPr>
          <w:t>50</w:t>
        </w:r>
        <w:r>
          <w:rPr>
            <w:webHidden/>
          </w:rPr>
          <w:fldChar w:fldCharType="end"/>
        </w:r>
      </w:hyperlink>
    </w:p>
    <w:p w14:paraId="3E498188" w14:textId="6F7FC4AF"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93" w:history="1">
        <w:r w:rsidRPr="009B4806">
          <w:rPr>
            <w:rStyle w:val="a3"/>
            <w:noProof/>
          </w:rPr>
          <w:t>Комсомольская правда, 24.03.2026, 1 апреля - пенсию проверю</w:t>
        </w:r>
        <w:r>
          <w:rPr>
            <w:noProof/>
            <w:webHidden/>
          </w:rPr>
          <w:tab/>
        </w:r>
        <w:r>
          <w:rPr>
            <w:noProof/>
            <w:webHidden/>
          </w:rPr>
          <w:fldChar w:fldCharType="begin"/>
        </w:r>
        <w:r>
          <w:rPr>
            <w:noProof/>
            <w:webHidden/>
          </w:rPr>
          <w:instrText xml:space="preserve"> PAGEREF _Toc225231493 \h </w:instrText>
        </w:r>
        <w:r>
          <w:rPr>
            <w:noProof/>
            <w:webHidden/>
          </w:rPr>
        </w:r>
        <w:r>
          <w:rPr>
            <w:noProof/>
            <w:webHidden/>
          </w:rPr>
          <w:fldChar w:fldCharType="separate"/>
        </w:r>
        <w:r w:rsidR="001859D6">
          <w:rPr>
            <w:noProof/>
            <w:webHidden/>
          </w:rPr>
          <w:t>57</w:t>
        </w:r>
        <w:r>
          <w:rPr>
            <w:noProof/>
            <w:webHidden/>
          </w:rPr>
          <w:fldChar w:fldCharType="end"/>
        </w:r>
      </w:hyperlink>
    </w:p>
    <w:p w14:paraId="24FB12ED" w14:textId="64A06BBA" w:rsidR="008E33D8" w:rsidRDefault="008E33D8">
      <w:pPr>
        <w:pStyle w:val="31"/>
        <w:rPr>
          <w:rFonts w:asciiTheme="minorHAnsi" w:eastAsiaTheme="minorEastAsia" w:hAnsiTheme="minorHAnsi" w:cstheme="minorBidi"/>
          <w:sz w:val="22"/>
          <w:szCs w:val="22"/>
        </w:rPr>
      </w:pPr>
      <w:hyperlink w:anchor="_Toc225231494" w:history="1">
        <w:r w:rsidRPr="009B4806">
          <w:rPr>
            <w:rStyle w:val="a3"/>
          </w:rPr>
          <w:t>В апреле традиционно повышают социальные пенсии. На этот раз выплаты  увеличатся в среднем на 1000 рублей в зависимости от категории получателя. В  результате средний размер соцпенсии превысит 16 500 рублей. Как сообщили в  правительстве, индексация затронет 3,6 млн человек.</w:t>
        </w:r>
        <w:r>
          <w:rPr>
            <w:webHidden/>
          </w:rPr>
          <w:tab/>
        </w:r>
        <w:r>
          <w:rPr>
            <w:webHidden/>
          </w:rPr>
          <w:fldChar w:fldCharType="begin"/>
        </w:r>
        <w:r>
          <w:rPr>
            <w:webHidden/>
          </w:rPr>
          <w:instrText xml:space="preserve"> PAGEREF _Toc225231494 \h </w:instrText>
        </w:r>
        <w:r>
          <w:rPr>
            <w:webHidden/>
          </w:rPr>
        </w:r>
        <w:r>
          <w:rPr>
            <w:webHidden/>
          </w:rPr>
          <w:fldChar w:fldCharType="separate"/>
        </w:r>
        <w:r w:rsidR="001859D6">
          <w:rPr>
            <w:webHidden/>
          </w:rPr>
          <w:t>57</w:t>
        </w:r>
        <w:r>
          <w:rPr>
            <w:webHidden/>
          </w:rPr>
          <w:fldChar w:fldCharType="end"/>
        </w:r>
      </w:hyperlink>
    </w:p>
    <w:p w14:paraId="4F11E3BD" w14:textId="4D22455B"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95" w:history="1">
        <w:r w:rsidRPr="009B4806">
          <w:rPr>
            <w:rStyle w:val="a3"/>
            <w:noProof/>
          </w:rPr>
          <w:t>DEITA.RU, 23.03.2026, Кому могут повысить пенсию за непрерывный стаж</w:t>
        </w:r>
        <w:r>
          <w:rPr>
            <w:noProof/>
            <w:webHidden/>
          </w:rPr>
          <w:tab/>
        </w:r>
        <w:r>
          <w:rPr>
            <w:noProof/>
            <w:webHidden/>
          </w:rPr>
          <w:fldChar w:fldCharType="begin"/>
        </w:r>
        <w:r>
          <w:rPr>
            <w:noProof/>
            <w:webHidden/>
          </w:rPr>
          <w:instrText xml:space="preserve"> PAGEREF _Toc225231495 \h </w:instrText>
        </w:r>
        <w:r>
          <w:rPr>
            <w:noProof/>
            <w:webHidden/>
          </w:rPr>
        </w:r>
        <w:r>
          <w:rPr>
            <w:noProof/>
            <w:webHidden/>
          </w:rPr>
          <w:fldChar w:fldCharType="separate"/>
        </w:r>
        <w:r w:rsidR="001859D6">
          <w:rPr>
            <w:noProof/>
            <w:webHidden/>
          </w:rPr>
          <w:t>57</w:t>
        </w:r>
        <w:r>
          <w:rPr>
            <w:noProof/>
            <w:webHidden/>
          </w:rPr>
          <w:fldChar w:fldCharType="end"/>
        </w:r>
      </w:hyperlink>
    </w:p>
    <w:p w14:paraId="7C5ABB19" w14:textId="3A37C06B" w:rsidR="008E33D8" w:rsidRDefault="008E33D8">
      <w:pPr>
        <w:pStyle w:val="31"/>
        <w:rPr>
          <w:rFonts w:asciiTheme="minorHAnsi" w:eastAsiaTheme="minorEastAsia" w:hAnsiTheme="minorHAnsi" w:cstheme="minorBidi"/>
          <w:sz w:val="22"/>
          <w:szCs w:val="22"/>
        </w:rPr>
      </w:pPr>
      <w:hyperlink w:anchor="_Toc225231496" w:history="1">
        <w:r w:rsidRPr="009B4806">
          <w:rPr>
            <w:rStyle w:val="a3"/>
          </w:rPr>
          <w:t>В советские времена особенно ценился непрерывный трудовой стаж, который имел решающее значение для формирования пенсионных прав. Важна была не только длительность работы, но и отсутствие перерывов между трудовыми периодами, сообщает ИА DEITA.RU.</w:t>
        </w:r>
        <w:r>
          <w:rPr>
            <w:webHidden/>
          </w:rPr>
          <w:tab/>
        </w:r>
        <w:r>
          <w:rPr>
            <w:webHidden/>
          </w:rPr>
          <w:fldChar w:fldCharType="begin"/>
        </w:r>
        <w:r>
          <w:rPr>
            <w:webHidden/>
          </w:rPr>
          <w:instrText xml:space="preserve"> PAGEREF _Toc225231496 \h </w:instrText>
        </w:r>
        <w:r>
          <w:rPr>
            <w:webHidden/>
          </w:rPr>
        </w:r>
        <w:r>
          <w:rPr>
            <w:webHidden/>
          </w:rPr>
          <w:fldChar w:fldCharType="separate"/>
        </w:r>
        <w:r w:rsidR="001859D6">
          <w:rPr>
            <w:webHidden/>
          </w:rPr>
          <w:t>57</w:t>
        </w:r>
        <w:r>
          <w:rPr>
            <w:webHidden/>
          </w:rPr>
          <w:fldChar w:fldCharType="end"/>
        </w:r>
      </w:hyperlink>
    </w:p>
    <w:p w14:paraId="3FC8AE6F" w14:textId="59C113EE"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97" w:history="1">
        <w:r w:rsidRPr="009B4806">
          <w:rPr>
            <w:rStyle w:val="a3"/>
            <w:noProof/>
          </w:rPr>
          <w:t>DEITA.RU, 23.03.2026, Пенсия работавших после 2002 года может оказаться ниже ожидаемой</w:t>
        </w:r>
        <w:r>
          <w:rPr>
            <w:noProof/>
            <w:webHidden/>
          </w:rPr>
          <w:tab/>
        </w:r>
        <w:r>
          <w:rPr>
            <w:noProof/>
            <w:webHidden/>
          </w:rPr>
          <w:fldChar w:fldCharType="begin"/>
        </w:r>
        <w:r>
          <w:rPr>
            <w:noProof/>
            <w:webHidden/>
          </w:rPr>
          <w:instrText xml:space="preserve"> PAGEREF _Toc225231497 \h </w:instrText>
        </w:r>
        <w:r>
          <w:rPr>
            <w:noProof/>
            <w:webHidden/>
          </w:rPr>
        </w:r>
        <w:r>
          <w:rPr>
            <w:noProof/>
            <w:webHidden/>
          </w:rPr>
          <w:fldChar w:fldCharType="separate"/>
        </w:r>
        <w:r w:rsidR="001859D6">
          <w:rPr>
            <w:noProof/>
            <w:webHidden/>
          </w:rPr>
          <w:t>59</w:t>
        </w:r>
        <w:r>
          <w:rPr>
            <w:noProof/>
            <w:webHidden/>
          </w:rPr>
          <w:fldChar w:fldCharType="end"/>
        </w:r>
      </w:hyperlink>
    </w:p>
    <w:p w14:paraId="10D8B803" w14:textId="61EEE39F" w:rsidR="008E33D8" w:rsidRDefault="008E33D8">
      <w:pPr>
        <w:pStyle w:val="31"/>
        <w:rPr>
          <w:rFonts w:asciiTheme="minorHAnsi" w:eastAsiaTheme="minorEastAsia" w:hAnsiTheme="minorHAnsi" w:cstheme="minorBidi"/>
          <w:sz w:val="22"/>
          <w:szCs w:val="22"/>
        </w:rPr>
      </w:pPr>
      <w:hyperlink w:anchor="_Toc225231498" w:history="1">
        <w:r w:rsidRPr="009B4806">
          <w:rPr>
            <w:rStyle w:val="a3"/>
          </w:rPr>
          <w:t>Социальный фонд России предупреждает: для того, чтобы размер будущих пенсионных выплат соответствовал ожиданиям, нужно регулярно проверять и актуализировать сведения о своём трудовом стаже, уплаченных страховых взносах и накопленных пенсионных баллах, сообщает ИА DEITA.RU.</w:t>
        </w:r>
        <w:r>
          <w:rPr>
            <w:webHidden/>
          </w:rPr>
          <w:tab/>
        </w:r>
        <w:r>
          <w:rPr>
            <w:webHidden/>
          </w:rPr>
          <w:fldChar w:fldCharType="begin"/>
        </w:r>
        <w:r>
          <w:rPr>
            <w:webHidden/>
          </w:rPr>
          <w:instrText xml:space="preserve"> PAGEREF _Toc225231498 \h </w:instrText>
        </w:r>
        <w:r>
          <w:rPr>
            <w:webHidden/>
          </w:rPr>
        </w:r>
        <w:r>
          <w:rPr>
            <w:webHidden/>
          </w:rPr>
          <w:fldChar w:fldCharType="separate"/>
        </w:r>
        <w:r w:rsidR="001859D6">
          <w:rPr>
            <w:webHidden/>
          </w:rPr>
          <w:t>59</w:t>
        </w:r>
        <w:r>
          <w:rPr>
            <w:webHidden/>
          </w:rPr>
          <w:fldChar w:fldCharType="end"/>
        </w:r>
      </w:hyperlink>
    </w:p>
    <w:p w14:paraId="6517FCD7" w14:textId="0D484033" w:rsidR="008E33D8" w:rsidRDefault="008E33D8">
      <w:pPr>
        <w:pStyle w:val="21"/>
        <w:tabs>
          <w:tab w:val="right" w:leader="dot" w:pos="9061"/>
        </w:tabs>
        <w:rPr>
          <w:rFonts w:asciiTheme="minorHAnsi" w:eastAsiaTheme="minorEastAsia" w:hAnsiTheme="minorHAnsi" w:cstheme="minorBidi"/>
          <w:noProof/>
          <w:sz w:val="22"/>
          <w:szCs w:val="22"/>
        </w:rPr>
      </w:pPr>
      <w:hyperlink w:anchor="_Toc225231499" w:history="1">
        <w:r w:rsidRPr="009B4806">
          <w:rPr>
            <w:rStyle w:val="a3"/>
            <w:noProof/>
          </w:rPr>
          <w:t>PRIMPRESS, 23.03.2026, Какие годы работы с 2026 года больше не войдут в пенсионный стаж</w:t>
        </w:r>
        <w:r>
          <w:rPr>
            <w:noProof/>
            <w:webHidden/>
          </w:rPr>
          <w:tab/>
        </w:r>
        <w:r>
          <w:rPr>
            <w:noProof/>
            <w:webHidden/>
          </w:rPr>
          <w:fldChar w:fldCharType="begin"/>
        </w:r>
        <w:r>
          <w:rPr>
            <w:noProof/>
            <w:webHidden/>
          </w:rPr>
          <w:instrText xml:space="preserve"> PAGEREF _Toc225231499 \h </w:instrText>
        </w:r>
        <w:r>
          <w:rPr>
            <w:noProof/>
            <w:webHidden/>
          </w:rPr>
        </w:r>
        <w:r>
          <w:rPr>
            <w:noProof/>
            <w:webHidden/>
          </w:rPr>
          <w:fldChar w:fldCharType="separate"/>
        </w:r>
        <w:r w:rsidR="001859D6">
          <w:rPr>
            <w:noProof/>
            <w:webHidden/>
          </w:rPr>
          <w:t>60</w:t>
        </w:r>
        <w:r>
          <w:rPr>
            <w:noProof/>
            <w:webHidden/>
          </w:rPr>
          <w:fldChar w:fldCharType="end"/>
        </w:r>
      </w:hyperlink>
    </w:p>
    <w:p w14:paraId="644BB552" w14:textId="7D2A5CA2" w:rsidR="008E33D8" w:rsidRDefault="008E33D8">
      <w:pPr>
        <w:pStyle w:val="31"/>
        <w:rPr>
          <w:rFonts w:asciiTheme="minorHAnsi" w:eastAsiaTheme="minorEastAsia" w:hAnsiTheme="minorHAnsi" w:cstheme="minorBidi"/>
          <w:sz w:val="22"/>
          <w:szCs w:val="22"/>
        </w:rPr>
      </w:pPr>
      <w:hyperlink w:anchor="_Toc225231500" w:history="1">
        <w:r w:rsidRPr="009B4806">
          <w:rPr>
            <w:rStyle w:val="a3"/>
          </w:rPr>
          <w:t>В недавних разъяснениях Социального фонда России и на портале «Госуслуги» снова напомнили: правила учета страхового стажа постепенно уточняются, и к 2026 году акцент смещается на «белую» занятость и страховые взносы.</w:t>
        </w:r>
        <w:r>
          <w:rPr>
            <w:webHidden/>
          </w:rPr>
          <w:tab/>
        </w:r>
        <w:r>
          <w:rPr>
            <w:webHidden/>
          </w:rPr>
          <w:fldChar w:fldCharType="begin"/>
        </w:r>
        <w:r>
          <w:rPr>
            <w:webHidden/>
          </w:rPr>
          <w:instrText xml:space="preserve"> PAGEREF _Toc225231500 \h </w:instrText>
        </w:r>
        <w:r>
          <w:rPr>
            <w:webHidden/>
          </w:rPr>
        </w:r>
        <w:r>
          <w:rPr>
            <w:webHidden/>
          </w:rPr>
          <w:fldChar w:fldCharType="separate"/>
        </w:r>
        <w:r w:rsidR="001859D6">
          <w:rPr>
            <w:webHidden/>
          </w:rPr>
          <w:t>60</w:t>
        </w:r>
        <w:r>
          <w:rPr>
            <w:webHidden/>
          </w:rPr>
          <w:fldChar w:fldCharType="end"/>
        </w:r>
      </w:hyperlink>
    </w:p>
    <w:p w14:paraId="4777F63C" w14:textId="2F99FA1C"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01" w:history="1">
        <w:r w:rsidRPr="009B4806">
          <w:rPr>
            <w:rStyle w:val="a3"/>
            <w:noProof/>
          </w:rPr>
          <w:t>PRIMPRESS, 23.03.2026, Плюс 2100 рублей: новая надбавка к пенсии за стаж до 1990 года</w:t>
        </w:r>
        <w:r>
          <w:rPr>
            <w:noProof/>
            <w:webHidden/>
          </w:rPr>
          <w:tab/>
        </w:r>
        <w:r>
          <w:rPr>
            <w:noProof/>
            <w:webHidden/>
          </w:rPr>
          <w:fldChar w:fldCharType="begin"/>
        </w:r>
        <w:r>
          <w:rPr>
            <w:noProof/>
            <w:webHidden/>
          </w:rPr>
          <w:instrText xml:space="preserve"> PAGEREF _Toc225231501 \h </w:instrText>
        </w:r>
        <w:r>
          <w:rPr>
            <w:noProof/>
            <w:webHidden/>
          </w:rPr>
        </w:r>
        <w:r>
          <w:rPr>
            <w:noProof/>
            <w:webHidden/>
          </w:rPr>
          <w:fldChar w:fldCharType="separate"/>
        </w:r>
        <w:r w:rsidR="001859D6">
          <w:rPr>
            <w:noProof/>
            <w:webHidden/>
          </w:rPr>
          <w:t>61</w:t>
        </w:r>
        <w:r>
          <w:rPr>
            <w:noProof/>
            <w:webHidden/>
          </w:rPr>
          <w:fldChar w:fldCharType="end"/>
        </w:r>
      </w:hyperlink>
    </w:p>
    <w:p w14:paraId="602E47C4" w14:textId="0BC007CA" w:rsidR="008E33D8" w:rsidRDefault="008E33D8">
      <w:pPr>
        <w:pStyle w:val="31"/>
        <w:rPr>
          <w:rFonts w:asciiTheme="minorHAnsi" w:eastAsiaTheme="minorEastAsia" w:hAnsiTheme="minorHAnsi" w:cstheme="minorBidi"/>
          <w:sz w:val="22"/>
          <w:szCs w:val="22"/>
        </w:rPr>
      </w:pPr>
      <w:hyperlink w:anchor="_Toc225231502" w:history="1">
        <w:r w:rsidRPr="009B4806">
          <w:rPr>
            <w:rStyle w:val="a3"/>
          </w:rPr>
          <w:t>В недавнем разъяснении на портале «Госуслуги» и в свежем выпуске «Российской газеты» особое внимание уделили теме поощрения «советского» стажа. На обсуждении в Совете Федерации и в материалах Пенсионного фонда России подчеркивается: периоды работы до 1990 года по</w:t>
        </w:r>
        <w:r w:rsidRPr="009B4806">
          <w:rPr>
            <w:rStyle w:val="a3"/>
            <w:rFonts w:ascii="Cambria Math" w:hAnsi="Cambria Math" w:cs="Cambria Math"/>
          </w:rPr>
          <w:t>‑</w:t>
        </w:r>
        <w:r w:rsidRPr="009B4806">
          <w:rPr>
            <w:rStyle w:val="a3"/>
          </w:rPr>
          <w:t>прежнему учитываются особенно внимательно. Для части пенсионеров, у которых есть подтвержденный длительный стаж тех лет, предусмотрена дополнительная выплата — около 2100 рублей.</w:t>
        </w:r>
        <w:r>
          <w:rPr>
            <w:webHidden/>
          </w:rPr>
          <w:tab/>
        </w:r>
        <w:r>
          <w:rPr>
            <w:webHidden/>
          </w:rPr>
          <w:fldChar w:fldCharType="begin"/>
        </w:r>
        <w:r>
          <w:rPr>
            <w:webHidden/>
          </w:rPr>
          <w:instrText xml:space="preserve"> PAGEREF _Toc225231502 \h </w:instrText>
        </w:r>
        <w:r>
          <w:rPr>
            <w:webHidden/>
          </w:rPr>
        </w:r>
        <w:r>
          <w:rPr>
            <w:webHidden/>
          </w:rPr>
          <w:fldChar w:fldCharType="separate"/>
        </w:r>
        <w:r w:rsidR="001859D6">
          <w:rPr>
            <w:webHidden/>
          </w:rPr>
          <w:t>61</w:t>
        </w:r>
        <w:r>
          <w:rPr>
            <w:webHidden/>
          </w:rPr>
          <w:fldChar w:fldCharType="end"/>
        </w:r>
      </w:hyperlink>
    </w:p>
    <w:p w14:paraId="6A842096" w14:textId="15841E53"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03" w:history="1">
        <w:r w:rsidRPr="009B4806">
          <w:rPr>
            <w:rStyle w:val="a3"/>
            <w:noProof/>
          </w:rPr>
          <w:t xml:space="preserve">Банки.Ру, 23.03.2026, Как выйти на пенсию в 40 лет и жить в удовольствие. Разбираем концепцию </w:t>
        </w:r>
        <w:r w:rsidRPr="009B4806">
          <w:rPr>
            <w:rStyle w:val="a3"/>
            <w:noProof/>
            <w:lang w:val="en-US"/>
          </w:rPr>
          <w:t>F</w:t>
        </w:r>
        <w:r w:rsidRPr="009B4806">
          <w:rPr>
            <w:rStyle w:val="a3"/>
            <w:noProof/>
          </w:rPr>
          <w:t>.</w:t>
        </w:r>
        <w:r w:rsidRPr="009B4806">
          <w:rPr>
            <w:rStyle w:val="a3"/>
            <w:noProof/>
            <w:lang w:val="en-US"/>
          </w:rPr>
          <w:t>I</w:t>
        </w:r>
        <w:r w:rsidRPr="009B4806">
          <w:rPr>
            <w:rStyle w:val="a3"/>
            <w:noProof/>
          </w:rPr>
          <w:t>.</w:t>
        </w:r>
        <w:r w:rsidRPr="009B4806">
          <w:rPr>
            <w:rStyle w:val="a3"/>
            <w:noProof/>
            <w:lang w:val="en-US"/>
          </w:rPr>
          <w:t>R</w:t>
        </w:r>
        <w:r w:rsidRPr="009B4806">
          <w:rPr>
            <w:rStyle w:val="a3"/>
            <w:noProof/>
          </w:rPr>
          <w:t>.</w:t>
        </w:r>
        <w:r w:rsidRPr="009B4806">
          <w:rPr>
            <w:rStyle w:val="a3"/>
            <w:noProof/>
            <w:lang w:val="en-US"/>
          </w:rPr>
          <w:t>E</w:t>
        </w:r>
        <w:r w:rsidRPr="009B4806">
          <w:rPr>
            <w:rStyle w:val="a3"/>
            <w:noProof/>
          </w:rPr>
          <w:t xml:space="preserve"> и ее подводные камни</w:t>
        </w:r>
        <w:r>
          <w:rPr>
            <w:noProof/>
            <w:webHidden/>
          </w:rPr>
          <w:tab/>
        </w:r>
        <w:r>
          <w:rPr>
            <w:noProof/>
            <w:webHidden/>
          </w:rPr>
          <w:fldChar w:fldCharType="begin"/>
        </w:r>
        <w:r>
          <w:rPr>
            <w:noProof/>
            <w:webHidden/>
          </w:rPr>
          <w:instrText xml:space="preserve"> PAGEREF _Toc225231503 \h </w:instrText>
        </w:r>
        <w:r>
          <w:rPr>
            <w:noProof/>
            <w:webHidden/>
          </w:rPr>
        </w:r>
        <w:r>
          <w:rPr>
            <w:noProof/>
            <w:webHidden/>
          </w:rPr>
          <w:fldChar w:fldCharType="separate"/>
        </w:r>
        <w:r w:rsidR="001859D6">
          <w:rPr>
            <w:noProof/>
            <w:webHidden/>
          </w:rPr>
          <w:t>62</w:t>
        </w:r>
        <w:r>
          <w:rPr>
            <w:noProof/>
            <w:webHidden/>
          </w:rPr>
          <w:fldChar w:fldCharType="end"/>
        </w:r>
      </w:hyperlink>
    </w:p>
    <w:p w14:paraId="69E31A64" w14:textId="0259B4A2" w:rsidR="008E33D8" w:rsidRDefault="008E33D8">
      <w:pPr>
        <w:pStyle w:val="31"/>
        <w:rPr>
          <w:rFonts w:asciiTheme="minorHAnsi" w:eastAsiaTheme="minorEastAsia" w:hAnsiTheme="minorHAnsi" w:cstheme="minorBidi"/>
          <w:sz w:val="22"/>
          <w:szCs w:val="22"/>
        </w:rPr>
      </w:pPr>
      <w:hyperlink w:anchor="_Toc225231504" w:history="1">
        <w:r w:rsidRPr="009B4806">
          <w:rPr>
            <w:rStyle w:val="a3"/>
          </w:rPr>
          <w:t xml:space="preserve">В России и мире продолжает набирать популярность идея достижения финансовой независимости, которая может позволить досрочно «выйти на пенсию» - перестать работать и начать жить на накопленные средства или пассивный доход. Наиболее ярко эти идеи выражает движение </w:t>
        </w:r>
        <w:r w:rsidRPr="009B4806">
          <w:rPr>
            <w:rStyle w:val="a3"/>
            <w:lang w:val="en-US"/>
          </w:rPr>
          <w:t>F</w:t>
        </w:r>
        <w:r w:rsidRPr="009B4806">
          <w:rPr>
            <w:rStyle w:val="a3"/>
          </w:rPr>
          <w:t>.</w:t>
        </w:r>
        <w:r w:rsidRPr="009B4806">
          <w:rPr>
            <w:rStyle w:val="a3"/>
            <w:lang w:val="en-US"/>
          </w:rPr>
          <w:t>I</w:t>
        </w:r>
        <w:r w:rsidRPr="009B4806">
          <w:rPr>
            <w:rStyle w:val="a3"/>
          </w:rPr>
          <w:t>.</w:t>
        </w:r>
        <w:r w:rsidRPr="009B4806">
          <w:rPr>
            <w:rStyle w:val="a3"/>
            <w:lang w:val="en-US"/>
          </w:rPr>
          <w:t>R</w:t>
        </w:r>
        <w:r w:rsidRPr="009B4806">
          <w:rPr>
            <w:rStyle w:val="a3"/>
          </w:rPr>
          <w:t>.</w:t>
        </w:r>
        <w:r w:rsidRPr="009B4806">
          <w:rPr>
            <w:rStyle w:val="a3"/>
            <w:lang w:val="en-US"/>
          </w:rPr>
          <w:t>E</w:t>
        </w:r>
        <w:r w:rsidRPr="009B4806">
          <w:rPr>
            <w:rStyle w:val="a3"/>
          </w:rPr>
          <w:t>.</w:t>
        </w:r>
        <w:r>
          <w:rPr>
            <w:webHidden/>
          </w:rPr>
          <w:tab/>
        </w:r>
        <w:r>
          <w:rPr>
            <w:webHidden/>
          </w:rPr>
          <w:fldChar w:fldCharType="begin"/>
        </w:r>
        <w:r>
          <w:rPr>
            <w:webHidden/>
          </w:rPr>
          <w:instrText xml:space="preserve"> PAGEREF _Toc225231504 \h </w:instrText>
        </w:r>
        <w:r>
          <w:rPr>
            <w:webHidden/>
          </w:rPr>
        </w:r>
        <w:r>
          <w:rPr>
            <w:webHidden/>
          </w:rPr>
          <w:fldChar w:fldCharType="separate"/>
        </w:r>
        <w:r w:rsidR="001859D6">
          <w:rPr>
            <w:webHidden/>
          </w:rPr>
          <w:t>62</w:t>
        </w:r>
        <w:r>
          <w:rPr>
            <w:webHidden/>
          </w:rPr>
          <w:fldChar w:fldCharType="end"/>
        </w:r>
      </w:hyperlink>
    </w:p>
    <w:p w14:paraId="487870DA" w14:textId="54B9D9E2"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05" w:history="1">
        <w:r w:rsidRPr="009B4806">
          <w:rPr>
            <w:rStyle w:val="a3"/>
            <w:noProof/>
          </w:rPr>
          <w:t>Mobile.rnx, 23.03.2026, Право на пенсию зависит от достоверности предоставляемых сведений в СФР</w:t>
        </w:r>
        <w:r>
          <w:rPr>
            <w:noProof/>
            <w:webHidden/>
          </w:rPr>
          <w:tab/>
        </w:r>
        <w:r>
          <w:rPr>
            <w:noProof/>
            <w:webHidden/>
          </w:rPr>
          <w:fldChar w:fldCharType="begin"/>
        </w:r>
        <w:r>
          <w:rPr>
            <w:noProof/>
            <w:webHidden/>
          </w:rPr>
          <w:instrText xml:space="preserve"> PAGEREF _Toc225231505 \h </w:instrText>
        </w:r>
        <w:r>
          <w:rPr>
            <w:noProof/>
            <w:webHidden/>
          </w:rPr>
        </w:r>
        <w:r>
          <w:rPr>
            <w:noProof/>
            <w:webHidden/>
          </w:rPr>
          <w:fldChar w:fldCharType="separate"/>
        </w:r>
        <w:r w:rsidR="001859D6">
          <w:rPr>
            <w:noProof/>
            <w:webHidden/>
          </w:rPr>
          <w:t>67</w:t>
        </w:r>
        <w:r>
          <w:rPr>
            <w:noProof/>
            <w:webHidden/>
          </w:rPr>
          <w:fldChar w:fldCharType="end"/>
        </w:r>
      </w:hyperlink>
    </w:p>
    <w:p w14:paraId="4F8E4512" w14:textId="109B5B60" w:rsidR="008E33D8" w:rsidRDefault="008E33D8">
      <w:pPr>
        <w:pStyle w:val="31"/>
        <w:rPr>
          <w:rFonts w:asciiTheme="minorHAnsi" w:eastAsiaTheme="minorEastAsia" w:hAnsiTheme="minorHAnsi" w:cstheme="minorBidi"/>
          <w:sz w:val="22"/>
          <w:szCs w:val="22"/>
        </w:rPr>
      </w:pPr>
      <w:hyperlink w:anchor="_Toc225231506" w:history="1">
        <w:r w:rsidRPr="009B4806">
          <w:rPr>
            <w:rStyle w:val="a3"/>
          </w:rPr>
          <w:t>Конституционный Суд отказал в рассмотрении жалобы гражданина, утверждавшего, что отдельные нормы законов "О страховых пенсиях" и "Об индивидуальном (персонифицированном) учете в системах обязательного пенсионного страхования и обязательного социального страхования" ставят возможность реализации права на пенсию в зависимость от достоверности предоставляемых работодателем сведений в СФР (Определение Конституционного Суда РФ от 26 февраля 2026 г. № 371-О).</w:t>
        </w:r>
        <w:r>
          <w:rPr>
            <w:webHidden/>
          </w:rPr>
          <w:tab/>
        </w:r>
        <w:r>
          <w:rPr>
            <w:webHidden/>
          </w:rPr>
          <w:fldChar w:fldCharType="begin"/>
        </w:r>
        <w:r>
          <w:rPr>
            <w:webHidden/>
          </w:rPr>
          <w:instrText xml:space="preserve"> PAGEREF _Toc225231506 \h </w:instrText>
        </w:r>
        <w:r>
          <w:rPr>
            <w:webHidden/>
          </w:rPr>
        </w:r>
        <w:r>
          <w:rPr>
            <w:webHidden/>
          </w:rPr>
          <w:fldChar w:fldCharType="separate"/>
        </w:r>
        <w:r w:rsidR="001859D6">
          <w:rPr>
            <w:webHidden/>
          </w:rPr>
          <w:t>67</w:t>
        </w:r>
        <w:r>
          <w:rPr>
            <w:webHidden/>
          </w:rPr>
          <w:fldChar w:fldCharType="end"/>
        </w:r>
      </w:hyperlink>
    </w:p>
    <w:p w14:paraId="1FFC9045" w14:textId="1BC32F55" w:rsidR="008E33D8" w:rsidRDefault="008E33D8">
      <w:pPr>
        <w:pStyle w:val="12"/>
        <w:tabs>
          <w:tab w:val="right" w:leader="dot" w:pos="9061"/>
        </w:tabs>
        <w:rPr>
          <w:rFonts w:asciiTheme="minorHAnsi" w:eastAsiaTheme="minorEastAsia" w:hAnsiTheme="minorHAnsi" w:cstheme="minorBidi"/>
          <w:b w:val="0"/>
          <w:noProof/>
          <w:sz w:val="22"/>
          <w:szCs w:val="22"/>
        </w:rPr>
      </w:pPr>
      <w:hyperlink w:anchor="_Toc225231507" w:history="1">
        <w:r w:rsidRPr="009B4806">
          <w:rPr>
            <w:rStyle w:val="a3"/>
            <w:noProof/>
          </w:rPr>
          <w:t>НОВОСТИ МАКРОЭКОНОМИКИ</w:t>
        </w:r>
        <w:r>
          <w:rPr>
            <w:noProof/>
            <w:webHidden/>
          </w:rPr>
          <w:tab/>
        </w:r>
        <w:r>
          <w:rPr>
            <w:noProof/>
            <w:webHidden/>
          </w:rPr>
          <w:fldChar w:fldCharType="begin"/>
        </w:r>
        <w:r>
          <w:rPr>
            <w:noProof/>
            <w:webHidden/>
          </w:rPr>
          <w:instrText xml:space="preserve"> PAGEREF _Toc225231507 \h </w:instrText>
        </w:r>
        <w:r>
          <w:rPr>
            <w:noProof/>
            <w:webHidden/>
          </w:rPr>
        </w:r>
        <w:r>
          <w:rPr>
            <w:noProof/>
            <w:webHidden/>
          </w:rPr>
          <w:fldChar w:fldCharType="separate"/>
        </w:r>
        <w:r w:rsidR="001859D6">
          <w:rPr>
            <w:noProof/>
            <w:webHidden/>
          </w:rPr>
          <w:t>69</w:t>
        </w:r>
        <w:r>
          <w:rPr>
            <w:noProof/>
            <w:webHidden/>
          </w:rPr>
          <w:fldChar w:fldCharType="end"/>
        </w:r>
      </w:hyperlink>
    </w:p>
    <w:p w14:paraId="37375A8B" w14:textId="34C21F81"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08" w:history="1">
        <w:r w:rsidRPr="009B4806">
          <w:rPr>
            <w:rStyle w:val="a3"/>
            <w:noProof/>
          </w:rPr>
          <w:t>Российская газета, 24.03.2026, Вернуться к росту</w:t>
        </w:r>
        <w:r>
          <w:rPr>
            <w:noProof/>
            <w:webHidden/>
          </w:rPr>
          <w:tab/>
        </w:r>
        <w:r>
          <w:rPr>
            <w:noProof/>
            <w:webHidden/>
          </w:rPr>
          <w:fldChar w:fldCharType="begin"/>
        </w:r>
        <w:r>
          <w:rPr>
            <w:noProof/>
            <w:webHidden/>
          </w:rPr>
          <w:instrText xml:space="preserve"> PAGEREF _Toc225231508 \h </w:instrText>
        </w:r>
        <w:r>
          <w:rPr>
            <w:noProof/>
            <w:webHidden/>
          </w:rPr>
        </w:r>
        <w:r>
          <w:rPr>
            <w:noProof/>
            <w:webHidden/>
          </w:rPr>
          <w:fldChar w:fldCharType="separate"/>
        </w:r>
        <w:r w:rsidR="001859D6">
          <w:rPr>
            <w:noProof/>
            <w:webHidden/>
          </w:rPr>
          <w:t>69</w:t>
        </w:r>
        <w:r>
          <w:rPr>
            <w:noProof/>
            <w:webHidden/>
          </w:rPr>
          <w:fldChar w:fldCharType="end"/>
        </w:r>
      </w:hyperlink>
    </w:p>
    <w:p w14:paraId="6199582B" w14:textId="16AA09BA" w:rsidR="008E33D8" w:rsidRDefault="008E33D8">
      <w:pPr>
        <w:pStyle w:val="31"/>
        <w:rPr>
          <w:rFonts w:asciiTheme="minorHAnsi" w:eastAsiaTheme="minorEastAsia" w:hAnsiTheme="minorHAnsi" w:cstheme="minorBidi"/>
          <w:sz w:val="22"/>
          <w:szCs w:val="22"/>
        </w:rPr>
      </w:pPr>
      <w:hyperlink w:anchor="_Toc225231509" w:history="1">
        <w:r w:rsidRPr="009B4806">
          <w:rPr>
            <w:rStyle w:val="a3"/>
          </w:rPr>
          <w:t>Президент России Владимир Путин призвал вернуться на траекторию  устойчивого экономического роста с замедлением инфляции и сохранением  стабильности на рынке труда. Об этом он заявил в понедельник на совещании  по экономическим вопросам.</w:t>
        </w:r>
        <w:r>
          <w:rPr>
            <w:webHidden/>
          </w:rPr>
          <w:tab/>
        </w:r>
        <w:r>
          <w:rPr>
            <w:webHidden/>
          </w:rPr>
          <w:fldChar w:fldCharType="begin"/>
        </w:r>
        <w:r>
          <w:rPr>
            <w:webHidden/>
          </w:rPr>
          <w:instrText xml:space="preserve"> PAGEREF _Toc225231509 \h </w:instrText>
        </w:r>
        <w:r>
          <w:rPr>
            <w:webHidden/>
          </w:rPr>
        </w:r>
        <w:r>
          <w:rPr>
            <w:webHidden/>
          </w:rPr>
          <w:fldChar w:fldCharType="separate"/>
        </w:r>
        <w:r w:rsidR="001859D6">
          <w:rPr>
            <w:webHidden/>
          </w:rPr>
          <w:t>69</w:t>
        </w:r>
        <w:r>
          <w:rPr>
            <w:webHidden/>
          </w:rPr>
          <w:fldChar w:fldCharType="end"/>
        </w:r>
      </w:hyperlink>
    </w:p>
    <w:p w14:paraId="52D84302" w14:textId="0B22C642"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10" w:history="1">
        <w:r w:rsidRPr="009B4806">
          <w:rPr>
            <w:rStyle w:val="a3"/>
            <w:noProof/>
          </w:rPr>
          <w:t>Независимая газета, 23.03.2026, Потребительская уверенность падает на фоне роста пенсий и зарплат</w:t>
        </w:r>
        <w:r>
          <w:rPr>
            <w:noProof/>
            <w:webHidden/>
          </w:rPr>
          <w:tab/>
        </w:r>
        <w:r>
          <w:rPr>
            <w:noProof/>
            <w:webHidden/>
          </w:rPr>
          <w:fldChar w:fldCharType="begin"/>
        </w:r>
        <w:r>
          <w:rPr>
            <w:noProof/>
            <w:webHidden/>
          </w:rPr>
          <w:instrText xml:space="preserve"> PAGEREF _Toc225231510 \h </w:instrText>
        </w:r>
        <w:r>
          <w:rPr>
            <w:noProof/>
            <w:webHidden/>
          </w:rPr>
        </w:r>
        <w:r>
          <w:rPr>
            <w:noProof/>
            <w:webHidden/>
          </w:rPr>
          <w:fldChar w:fldCharType="separate"/>
        </w:r>
        <w:r w:rsidR="001859D6">
          <w:rPr>
            <w:noProof/>
            <w:webHidden/>
          </w:rPr>
          <w:t>70</w:t>
        </w:r>
        <w:r>
          <w:rPr>
            <w:noProof/>
            <w:webHidden/>
          </w:rPr>
          <w:fldChar w:fldCharType="end"/>
        </w:r>
      </w:hyperlink>
    </w:p>
    <w:p w14:paraId="4D8F9851" w14:textId="708C0C92" w:rsidR="008E33D8" w:rsidRDefault="008E33D8">
      <w:pPr>
        <w:pStyle w:val="31"/>
        <w:rPr>
          <w:rFonts w:asciiTheme="minorHAnsi" w:eastAsiaTheme="minorEastAsia" w:hAnsiTheme="minorHAnsi" w:cstheme="minorBidi"/>
          <w:sz w:val="22"/>
          <w:szCs w:val="22"/>
        </w:rPr>
      </w:pPr>
      <w:hyperlink w:anchor="_Toc225231511" w:history="1">
        <w:r w:rsidRPr="009B4806">
          <w:rPr>
            <w:rStyle w:val="a3"/>
          </w:rPr>
          <w:t>Потребительские настроения россиян ухудшаются. В последние месяцы доля негативных оценок текущего состояния и изменений экономических тенденций заметно превышает долю позитивных. По данным официальной статистики, номинальные зарплаты выросли за последний год на 13,5%, а пенсии - на 9%. Но статистика фактических покупок фиксирует устойчивое сокращение повседневных расходов, которые упали ниже прошлогодних уровней даже без поправок на рост цен. Возможное объяснение падения текущих расходов при объявленном росте доходов состоит в том, что более половины населения ждет новых экономических ухудшений и готовится к более тяжелым временам (см. «НГ» от 17.03.26).</w:t>
        </w:r>
        <w:r>
          <w:rPr>
            <w:webHidden/>
          </w:rPr>
          <w:tab/>
        </w:r>
        <w:r>
          <w:rPr>
            <w:webHidden/>
          </w:rPr>
          <w:fldChar w:fldCharType="begin"/>
        </w:r>
        <w:r>
          <w:rPr>
            <w:webHidden/>
          </w:rPr>
          <w:instrText xml:space="preserve"> PAGEREF _Toc225231511 \h </w:instrText>
        </w:r>
        <w:r>
          <w:rPr>
            <w:webHidden/>
          </w:rPr>
        </w:r>
        <w:r>
          <w:rPr>
            <w:webHidden/>
          </w:rPr>
          <w:fldChar w:fldCharType="separate"/>
        </w:r>
        <w:r w:rsidR="001859D6">
          <w:rPr>
            <w:webHidden/>
          </w:rPr>
          <w:t>70</w:t>
        </w:r>
        <w:r>
          <w:rPr>
            <w:webHidden/>
          </w:rPr>
          <w:fldChar w:fldCharType="end"/>
        </w:r>
      </w:hyperlink>
    </w:p>
    <w:p w14:paraId="18D3272E" w14:textId="57B7AAC6"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12" w:history="1">
        <w:r w:rsidRPr="009B4806">
          <w:rPr>
            <w:rStyle w:val="a3"/>
            <w:noProof/>
          </w:rPr>
          <w:t>Российская газета, 23.03.2026, На какие налоговые вычеты могут рассчитывать россияне в 2026 году</w:t>
        </w:r>
        <w:r>
          <w:rPr>
            <w:noProof/>
            <w:webHidden/>
          </w:rPr>
          <w:tab/>
        </w:r>
        <w:r>
          <w:rPr>
            <w:noProof/>
            <w:webHidden/>
          </w:rPr>
          <w:fldChar w:fldCharType="begin"/>
        </w:r>
        <w:r>
          <w:rPr>
            <w:noProof/>
            <w:webHidden/>
          </w:rPr>
          <w:instrText xml:space="preserve"> PAGEREF _Toc225231512 \h </w:instrText>
        </w:r>
        <w:r>
          <w:rPr>
            <w:noProof/>
            <w:webHidden/>
          </w:rPr>
        </w:r>
        <w:r>
          <w:rPr>
            <w:noProof/>
            <w:webHidden/>
          </w:rPr>
          <w:fldChar w:fldCharType="separate"/>
        </w:r>
        <w:r w:rsidR="001859D6">
          <w:rPr>
            <w:noProof/>
            <w:webHidden/>
          </w:rPr>
          <w:t>72</w:t>
        </w:r>
        <w:r>
          <w:rPr>
            <w:noProof/>
            <w:webHidden/>
          </w:rPr>
          <w:fldChar w:fldCharType="end"/>
        </w:r>
      </w:hyperlink>
    </w:p>
    <w:p w14:paraId="7792DBAF" w14:textId="18EB6CE7" w:rsidR="008E33D8" w:rsidRDefault="008E33D8">
      <w:pPr>
        <w:pStyle w:val="31"/>
        <w:rPr>
          <w:rFonts w:asciiTheme="minorHAnsi" w:eastAsiaTheme="minorEastAsia" w:hAnsiTheme="minorHAnsi" w:cstheme="minorBidi"/>
          <w:sz w:val="22"/>
          <w:szCs w:val="22"/>
        </w:rPr>
      </w:pPr>
      <w:hyperlink w:anchor="_Toc225231513" w:history="1">
        <w:r w:rsidRPr="009B4806">
          <w:rPr>
            <w:rStyle w:val="a3"/>
          </w:rPr>
          <w:t>Налоговые вычеты могут стать приятным бонусом для тех, кто уже понес такие затраты. Многие удивятся, но даже перманентный макияж может дать право на возврат денег от налоговиков. За какие расходы можно получить вычет в 2026 году, какие есть новшества в этой сфере, рассказал в комментарии «РГ» заместитель председателя комитета по бюджету и налогам Каплан Панеш (фракция ЛДПР).</w:t>
        </w:r>
        <w:r>
          <w:rPr>
            <w:webHidden/>
          </w:rPr>
          <w:tab/>
        </w:r>
        <w:r>
          <w:rPr>
            <w:webHidden/>
          </w:rPr>
          <w:fldChar w:fldCharType="begin"/>
        </w:r>
        <w:r>
          <w:rPr>
            <w:webHidden/>
          </w:rPr>
          <w:instrText xml:space="preserve"> PAGEREF _Toc225231513 \h </w:instrText>
        </w:r>
        <w:r>
          <w:rPr>
            <w:webHidden/>
          </w:rPr>
        </w:r>
        <w:r>
          <w:rPr>
            <w:webHidden/>
          </w:rPr>
          <w:fldChar w:fldCharType="separate"/>
        </w:r>
        <w:r w:rsidR="001859D6">
          <w:rPr>
            <w:webHidden/>
          </w:rPr>
          <w:t>72</w:t>
        </w:r>
        <w:r>
          <w:rPr>
            <w:webHidden/>
          </w:rPr>
          <w:fldChar w:fldCharType="end"/>
        </w:r>
      </w:hyperlink>
    </w:p>
    <w:p w14:paraId="5802CFD2" w14:textId="766A3BE7"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14" w:history="1">
        <w:r w:rsidRPr="009B4806">
          <w:rPr>
            <w:rStyle w:val="a3"/>
            <w:noProof/>
          </w:rPr>
          <w:t>Российская газета, 23.03.2026, Как представители «серебряного возраста» способны изменить себя и экономику</w:t>
        </w:r>
        <w:r>
          <w:rPr>
            <w:noProof/>
            <w:webHidden/>
          </w:rPr>
          <w:tab/>
        </w:r>
        <w:r>
          <w:rPr>
            <w:noProof/>
            <w:webHidden/>
          </w:rPr>
          <w:fldChar w:fldCharType="begin"/>
        </w:r>
        <w:r>
          <w:rPr>
            <w:noProof/>
            <w:webHidden/>
          </w:rPr>
          <w:instrText xml:space="preserve"> PAGEREF _Toc225231514 \h </w:instrText>
        </w:r>
        <w:r>
          <w:rPr>
            <w:noProof/>
            <w:webHidden/>
          </w:rPr>
        </w:r>
        <w:r>
          <w:rPr>
            <w:noProof/>
            <w:webHidden/>
          </w:rPr>
          <w:fldChar w:fldCharType="separate"/>
        </w:r>
        <w:r w:rsidR="001859D6">
          <w:rPr>
            <w:noProof/>
            <w:webHidden/>
          </w:rPr>
          <w:t>74</w:t>
        </w:r>
        <w:r>
          <w:rPr>
            <w:noProof/>
            <w:webHidden/>
          </w:rPr>
          <w:fldChar w:fldCharType="end"/>
        </w:r>
      </w:hyperlink>
    </w:p>
    <w:p w14:paraId="7EEB7FE1" w14:textId="75D531F1" w:rsidR="008E33D8" w:rsidRDefault="008E33D8">
      <w:pPr>
        <w:pStyle w:val="31"/>
        <w:rPr>
          <w:rFonts w:asciiTheme="minorHAnsi" w:eastAsiaTheme="minorEastAsia" w:hAnsiTheme="minorHAnsi" w:cstheme="minorBidi"/>
          <w:sz w:val="22"/>
          <w:szCs w:val="22"/>
        </w:rPr>
      </w:pPr>
      <w:hyperlink w:anchor="_Toc225231515" w:history="1">
        <w:r w:rsidRPr="009B4806">
          <w:rPr>
            <w:rStyle w:val="a3"/>
          </w:rPr>
          <w:t>К 2030 году более 40% населения России будет старше 55 лет, а средняя продолжительность жизни вырастет до 75,8 лет. Сегодня в этом возрасте находится уже 30% населения.</w:t>
        </w:r>
        <w:r>
          <w:rPr>
            <w:webHidden/>
          </w:rPr>
          <w:tab/>
        </w:r>
        <w:r>
          <w:rPr>
            <w:webHidden/>
          </w:rPr>
          <w:fldChar w:fldCharType="begin"/>
        </w:r>
        <w:r>
          <w:rPr>
            <w:webHidden/>
          </w:rPr>
          <w:instrText xml:space="preserve"> PAGEREF _Toc225231515 \h </w:instrText>
        </w:r>
        <w:r>
          <w:rPr>
            <w:webHidden/>
          </w:rPr>
        </w:r>
        <w:r>
          <w:rPr>
            <w:webHidden/>
          </w:rPr>
          <w:fldChar w:fldCharType="separate"/>
        </w:r>
        <w:r w:rsidR="001859D6">
          <w:rPr>
            <w:webHidden/>
          </w:rPr>
          <w:t>74</w:t>
        </w:r>
        <w:r>
          <w:rPr>
            <w:webHidden/>
          </w:rPr>
          <w:fldChar w:fldCharType="end"/>
        </w:r>
      </w:hyperlink>
    </w:p>
    <w:p w14:paraId="2B95DDB7" w14:textId="40415007"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16" w:history="1">
        <w:r w:rsidRPr="009B4806">
          <w:rPr>
            <w:rStyle w:val="a3"/>
            <w:noProof/>
          </w:rPr>
          <w:t>Эксперт, 20.03.2026, На новый ключ не хватило денег</w:t>
        </w:r>
        <w:r>
          <w:rPr>
            <w:noProof/>
            <w:webHidden/>
          </w:rPr>
          <w:tab/>
        </w:r>
        <w:r>
          <w:rPr>
            <w:noProof/>
            <w:webHidden/>
          </w:rPr>
          <w:fldChar w:fldCharType="begin"/>
        </w:r>
        <w:r>
          <w:rPr>
            <w:noProof/>
            <w:webHidden/>
          </w:rPr>
          <w:instrText xml:space="preserve"> PAGEREF _Toc225231516 \h </w:instrText>
        </w:r>
        <w:r>
          <w:rPr>
            <w:noProof/>
            <w:webHidden/>
          </w:rPr>
        </w:r>
        <w:r>
          <w:rPr>
            <w:noProof/>
            <w:webHidden/>
          </w:rPr>
          <w:fldChar w:fldCharType="separate"/>
        </w:r>
        <w:r w:rsidR="001859D6">
          <w:rPr>
            <w:noProof/>
            <w:webHidden/>
          </w:rPr>
          <w:t>78</w:t>
        </w:r>
        <w:r>
          <w:rPr>
            <w:noProof/>
            <w:webHidden/>
          </w:rPr>
          <w:fldChar w:fldCharType="end"/>
        </w:r>
      </w:hyperlink>
    </w:p>
    <w:p w14:paraId="2F677C70" w14:textId="5B6FF617" w:rsidR="008E33D8" w:rsidRDefault="008E33D8">
      <w:pPr>
        <w:pStyle w:val="31"/>
        <w:rPr>
          <w:rFonts w:asciiTheme="minorHAnsi" w:eastAsiaTheme="minorEastAsia" w:hAnsiTheme="minorHAnsi" w:cstheme="minorBidi"/>
          <w:sz w:val="22"/>
          <w:szCs w:val="22"/>
        </w:rPr>
      </w:pPr>
      <w:hyperlink w:anchor="_Toc225231517" w:history="1">
        <w:r w:rsidRPr="009B4806">
          <w:rPr>
            <w:rStyle w:val="a3"/>
          </w:rPr>
          <w:t>Дефицит ликвидности продолжит тормозить рост рынка акций. Из-за нехватки свободных денег Индекс Мосбиржи 20 марта не отреагировал на снижение ставки и оптимистичную риторику ЦБ. От смягчения ДКП выиграют акции банковского сектора и наиболее закредитованных эмитентов. Рубль укрепился после 10%-го падения.</w:t>
        </w:r>
        <w:r>
          <w:rPr>
            <w:webHidden/>
          </w:rPr>
          <w:tab/>
        </w:r>
        <w:r>
          <w:rPr>
            <w:webHidden/>
          </w:rPr>
          <w:fldChar w:fldCharType="begin"/>
        </w:r>
        <w:r>
          <w:rPr>
            <w:webHidden/>
          </w:rPr>
          <w:instrText xml:space="preserve"> PAGEREF _Toc225231517 \h </w:instrText>
        </w:r>
        <w:r>
          <w:rPr>
            <w:webHidden/>
          </w:rPr>
        </w:r>
        <w:r>
          <w:rPr>
            <w:webHidden/>
          </w:rPr>
          <w:fldChar w:fldCharType="separate"/>
        </w:r>
        <w:r w:rsidR="001859D6">
          <w:rPr>
            <w:webHidden/>
          </w:rPr>
          <w:t>78</w:t>
        </w:r>
        <w:r>
          <w:rPr>
            <w:webHidden/>
          </w:rPr>
          <w:fldChar w:fldCharType="end"/>
        </w:r>
      </w:hyperlink>
    </w:p>
    <w:p w14:paraId="301DAF0D" w14:textId="5AE1D9E9"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18" w:history="1">
        <w:r w:rsidRPr="009B4806">
          <w:rPr>
            <w:rStyle w:val="a3"/>
            <w:noProof/>
          </w:rPr>
          <w:t>cbr.ru, 23.03.2026, Банк России представил в государственную думу годовой отчет за 2025 год</w:t>
        </w:r>
        <w:r>
          <w:rPr>
            <w:noProof/>
            <w:webHidden/>
          </w:rPr>
          <w:tab/>
        </w:r>
        <w:r>
          <w:rPr>
            <w:noProof/>
            <w:webHidden/>
          </w:rPr>
          <w:fldChar w:fldCharType="begin"/>
        </w:r>
        <w:r>
          <w:rPr>
            <w:noProof/>
            <w:webHidden/>
          </w:rPr>
          <w:instrText xml:space="preserve"> PAGEREF _Toc225231518 \h </w:instrText>
        </w:r>
        <w:r>
          <w:rPr>
            <w:noProof/>
            <w:webHidden/>
          </w:rPr>
        </w:r>
        <w:r>
          <w:rPr>
            <w:noProof/>
            <w:webHidden/>
          </w:rPr>
          <w:fldChar w:fldCharType="separate"/>
        </w:r>
        <w:r w:rsidR="001859D6">
          <w:rPr>
            <w:noProof/>
            <w:webHidden/>
          </w:rPr>
          <w:t>80</w:t>
        </w:r>
        <w:r>
          <w:rPr>
            <w:noProof/>
            <w:webHidden/>
          </w:rPr>
          <w:fldChar w:fldCharType="end"/>
        </w:r>
      </w:hyperlink>
    </w:p>
    <w:p w14:paraId="7DD161CE" w14:textId="12C673F6" w:rsidR="008E33D8" w:rsidRDefault="008E33D8">
      <w:pPr>
        <w:pStyle w:val="31"/>
        <w:rPr>
          <w:rFonts w:asciiTheme="minorHAnsi" w:eastAsiaTheme="minorEastAsia" w:hAnsiTheme="minorHAnsi" w:cstheme="minorBidi"/>
          <w:sz w:val="22"/>
          <w:szCs w:val="22"/>
        </w:rPr>
      </w:pPr>
      <w:hyperlink w:anchor="_Toc225231519" w:history="1">
        <w:r w:rsidRPr="009B4806">
          <w:rPr>
            <w:rStyle w:val="a3"/>
          </w:rPr>
          <w:t>Рост экономики в 2025 году продолжился умеренными темпами. Денежно-кредитной политике удалось сдержать инфляцию и при этом обеспечить возможности бизнеса развиваться и производить необходимые товары. Инфляция по итогам 2025 года замедлилась и была минимальной за последние 5 лет. Это говорит о постепенном возвращении к равновесию между производством и спросом, что позволило Банку России в середине года перейти к постепенному снижению ключевой ставки.</w:t>
        </w:r>
        <w:r>
          <w:rPr>
            <w:webHidden/>
          </w:rPr>
          <w:tab/>
        </w:r>
        <w:r>
          <w:rPr>
            <w:webHidden/>
          </w:rPr>
          <w:fldChar w:fldCharType="begin"/>
        </w:r>
        <w:r>
          <w:rPr>
            <w:webHidden/>
          </w:rPr>
          <w:instrText xml:space="preserve"> PAGEREF _Toc225231519 \h </w:instrText>
        </w:r>
        <w:r>
          <w:rPr>
            <w:webHidden/>
          </w:rPr>
        </w:r>
        <w:r>
          <w:rPr>
            <w:webHidden/>
          </w:rPr>
          <w:fldChar w:fldCharType="separate"/>
        </w:r>
        <w:r w:rsidR="001859D6">
          <w:rPr>
            <w:webHidden/>
          </w:rPr>
          <w:t>80</w:t>
        </w:r>
        <w:r>
          <w:rPr>
            <w:webHidden/>
          </w:rPr>
          <w:fldChar w:fldCharType="end"/>
        </w:r>
      </w:hyperlink>
    </w:p>
    <w:p w14:paraId="64A2251A" w14:textId="6864E730"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20" w:history="1">
        <w:r w:rsidRPr="009B4806">
          <w:rPr>
            <w:rStyle w:val="a3"/>
            <w:noProof/>
          </w:rPr>
          <w:t>Коммерсантъ, 24.03.2026, Рубль ждет новых экспортных доходов</w:t>
        </w:r>
        <w:r>
          <w:rPr>
            <w:noProof/>
            <w:webHidden/>
          </w:rPr>
          <w:tab/>
        </w:r>
        <w:r>
          <w:rPr>
            <w:noProof/>
            <w:webHidden/>
          </w:rPr>
          <w:fldChar w:fldCharType="begin"/>
        </w:r>
        <w:r>
          <w:rPr>
            <w:noProof/>
            <w:webHidden/>
          </w:rPr>
          <w:instrText xml:space="preserve"> PAGEREF _Toc225231520 \h </w:instrText>
        </w:r>
        <w:r>
          <w:rPr>
            <w:noProof/>
            <w:webHidden/>
          </w:rPr>
        </w:r>
        <w:r>
          <w:rPr>
            <w:noProof/>
            <w:webHidden/>
          </w:rPr>
          <w:fldChar w:fldCharType="separate"/>
        </w:r>
        <w:r w:rsidR="001859D6">
          <w:rPr>
            <w:noProof/>
            <w:webHidden/>
          </w:rPr>
          <w:t>81</w:t>
        </w:r>
        <w:r>
          <w:rPr>
            <w:noProof/>
            <w:webHidden/>
          </w:rPr>
          <w:fldChar w:fldCharType="end"/>
        </w:r>
      </w:hyperlink>
    </w:p>
    <w:p w14:paraId="3B764DA8" w14:textId="3A7DCB30" w:rsidR="008E33D8" w:rsidRDefault="008E33D8">
      <w:pPr>
        <w:pStyle w:val="31"/>
        <w:rPr>
          <w:rFonts w:asciiTheme="minorHAnsi" w:eastAsiaTheme="minorEastAsia" w:hAnsiTheme="minorHAnsi" w:cstheme="minorBidi"/>
          <w:sz w:val="22"/>
          <w:szCs w:val="22"/>
        </w:rPr>
      </w:pPr>
      <w:hyperlink w:anchor="_Toc225231521" w:history="1">
        <w:r w:rsidRPr="009B4806">
          <w:rPr>
            <w:rStyle w:val="a3"/>
          </w:rPr>
          <w:t>Ослабление рубля, совпавшее с обострением конфликта на Ближнем Востоке, не связано с ухудшением фундаментальных показателей российской экономики и является краткосрочным, уверены в ЦБ и инвестбанках. Зампред Банка России Алексей Заботкин 23 марта на встрече с депутатами в Госдуме заявил, что тенденции ослабления рубля нет, но есть «колебания внутри диапазона», в котором курс национальной валюты к доллару, евро и юаню изменяется еще с апреля 2025 года. Ранее глава ЦБ Эльвира Набиуллина объясняла ослабление двумя факторами: действующим с лагом снижением цен на нефть в январе—феврале и приостановкой регулярных валютных операций Минфина в рамках бюджетного правила.</w:t>
        </w:r>
        <w:r>
          <w:rPr>
            <w:webHidden/>
          </w:rPr>
          <w:tab/>
        </w:r>
        <w:r>
          <w:rPr>
            <w:webHidden/>
          </w:rPr>
          <w:fldChar w:fldCharType="begin"/>
        </w:r>
        <w:r>
          <w:rPr>
            <w:webHidden/>
          </w:rPr>
          <w:instrText xml:space="preserve"> PAGEREF _Toc225231521 \h </w:instrText>
        </w:r>
        <w:r>
          <w:rPr>
            <w:webHidden/>
          </w:rPr>
        </w:r>
        <w:r>
          <w:rPr>
            <w:webHidden/>
          </w:rPr>
          <w:fldChar w:fldCharType="separate"/>
        </w:r>
        <w:r w:rsidR="001859D6">
          <w:rPr>
            <w:webHidden/>
          </w:rPr>
          <w:t>81</w:t>
        </w:r>
        <w:r>
          <w:rPr>
            <w:webHidden/>
          </w:rPr>
          <w:fldChar w:fldCharType="end"/>
        </w:r>
      </w:hyperlink>
    </w:p>
    <w:p w14:paraId="448DFF7F" w14:textId="2C4BA6F8"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22" w:history="1">
        <w:r w:rsidRPr="009B4806">
          <w:rPr>
            <w:rStyle w:val="a3"/>
            <w:noProof/>
          </w:rPr>
          <w:t>РБК, 23.03.2026, Социальный контракт: как работает инструмент борьбы с бедностью в России</w:t>
        </w:r>
        <w:r>
          <w:rPr>
            <w:noProof/>
            <w:webHidden/>
          </w:rPr>
          <w:tab/>
        </w:r>
        <w:r>
          <w:rPr>
            <w:noProof/>
            <w:webHidden/>
          </w:rPr>
          <w:fldChar w:fldCharType="begin"/>
        </w:r>
        <w:r>
          <w:rPr>
            <w:noProof/>
            <w:webHidden/>
          </w:rPr>
          <w:instrText xml:space="preserve"> PAGEREF _Toc225231522 \h </w:instrText>
        </w:r>
        <w:r>
          <w:rPr>
            <w:noProof/>
            <w:webHidden/>
          </w:rPr>
        </w:r>
        <w:r>
          <w:rPr>
            <w:noProof/>
            <w:webHidden/>
          </w:rPr>
          <w:fldChar w:fldCharType="separate"/>
        </w:r>
        <w:r w:rsidR="001859D6">
          <w:rPr>
            <w:noProof/>
            <w:webHidden/>
          </w:rPr>
          <w:t>82</w:t>
        </w:r>
        <w:r>
          <w:rPr>
            <w:noProof/>
            <w:webHidden/>
          </w:rPr>
          <w:fldChar w:fldCharType="end"/>
        </w:r>
      </w:hyperlink>
    </w:p>
    <w:p w14:paraId="168F8055" w14:textId="6100CF2E" w:rsidR="008E33D8" w:rsidRDefault="008E33D8">
      <w:pPr>
        <w:pStyle w:val="31"/>
        <w:rPr>
          <w:rFonts w:asciiTheme="minorHAnsi" w:eastAsiaTheme="minorEastAsia" w:hAnsiTheme="minorHAnsi" w:cstheme="minorBidi"/>
          <w:sz w:val="22"/>
          <w:szCs w:val="22"/>
        </w:rPr>
      </w:pPr>
      <w:hyperlink w:anchor="_Toc225231523" w:history="1">
        <w:r w:rsidRPr="009B4806">
          <w:rPr>
            <w:rStyle w:val="a3"/>
          </w:rPr>
          <w:t>С начала 2026 года в России заключено более 28,4 тыс. социальных контрактов. Самым популярным направлением остается открытие собственного дела. Несмотря на относительно небольшое количество контрактов в первые месяцы 2026 года, сама программа уже стала одним из ключевых инструментов социальной политики государства. Чтобы понять ее значение, важно разобраться, как она появилась и какую роль играет сегодня.</w:t>
        </w:r>
        <w:r>
          <w:rPr>
            <w:webHidden/>
          </w:rPr>
          <w:tab/>
        </w:r>
        <w:r>
          <w:rPr>
            <w:webHidden/>
          </w:rPr>
          <w:fldChar w:fldCharType="begin"/>
        </w:r>
        <w:r>
          <w:rPr>
            <w:webHidden/>
          </w:rPr>
          <w:instrText xml:space="preserve"> PAGEREF _Toc225231523 \h </w:instrText>
        </w:r>
        <w:r>
          <w:rPr>
            <w:webHidden/>
          </w:rPr>
        </w:r>
        <w:r>
          <w:rPr>
            <w:webHidden/>
          </w:rPr>
          <w:fldChar w:fldCharType="separate"/>
        </w:r>
        <w:r w:rsidR="001859D6">
          <w:rPr>
            <w:webHidden/>
          </w:rPr>
          <w:t>82</w:t>
        </w:r>
        <w:r>
          <w:rPr>
            <w:webHidden/>
          </w:rPr>
          <w:fldChar w:fldCharType="end"/>
        </w:r>
      </w:hyperlink>
    </w:p>
    <w:p w14:paraId="1A3B0483" w14:textId="14BDAB77"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24" w:history="1">
        <w:r w:rsidRPr="009B4806">
          <w:rPr>
            <w:rStyle w:val="a3"/>
            <w:noProof/>
          </w:rPr>
          <w:t>Интерфакс, 23.03.2026, Путин потребовал возвращения к устойчивому росту экономики с замедлением инфляции</w:t>
        </w:r>
        <w:r>
          <w:rPr>
            <w:noProof/>
            <w:webHidden/>
          </w:rPr>
          <w:tab/>
        </w:r>
        <w:r>
          <w:rPr>
            <w:noProof/>
            <w:webHidden/>
          </w:rPr>
          <w:fldChar w:fldCharType="begin"/>
        </w:r>
        <w:r>
          <w:rPr>
            <w:noProof/>
            <w:webHidden/>
          </w:rPr>
          <w:instrText xml:space="preserve"> PAGEREF _Toc225231524 \h </w:instrText>
        </w:r>
        <w:r>
          <w:rPr>
            <w:noProof/>
            <w:webHidden/>
          </w:rPr>
        </w:r>
        <w:r>
          <w:rPr>
            <w:noProof/>
            <w:webHidden/>
          </w:rPr>
          <w:fldChar w:fldCharType="separate"/>
        </w:r>
        <w:r w:rsidR="001859D6">
          <w:rPr>
            <w:noProof/>
            <w:webHidden/>
          </w:rPr>
          <w:t>84</w:t>
        </w:r>
        <w:r>
          <w:rPr>
            <w:noProof/>
            <w:webHidden/>
          </w:rPr>
          <w:fldChar w:fldCharType="end"/>
        </w:r>
      </w:hyperlink>
    </w:p>
    <w:p w14:paraId="6528E1F1" w14:textId="62B09B64" w:rsidR="008E33D8" w:rsidRDefault="008E33D8">
      <w:pPr>
        <w:pStyle w:val="31"/>
        <w:rPr>
          <w:rFonts w:asciiTheme="minorHAnsi" w:eastAsiaTheme="minorEastAsia" w:hAnsiTheme="minorHAnsi" w:cstheme="minorBidi"/>
          <w:sz w:val="22"/>
          <w:szCs w:val="22"/>
        </w:rPr>
      </w:pPr>
      <w:hyperlink w:anchor="_Toc225231525" w:history="1">
        <w:r w:rsidRPr="009B4806">
          <w:rPr>
            <w:rStyle w:val="a3"/>
          </w:rPr>
          <w:t>Российская экономика показала отрицательную динамику в начале 2026 года, что отчасти связано с сезонными факторами, в дальнейшем необходимо обеспечить возвращение к устойчивому росту ВВП при сохранении низкого уровня инфляции, заявил президент Владимир Путин на совещании по экономическим вопросам с членами правительства.</w:t>
        </w:r>
        <w:r>
          <w:rPr>
            <w:webHidden/>
          </w:rPr>
          <w:tab/>
        </w:r>
        <w:r>
          <w:rPr>
            <w:webHidden/>
          </w:rPr>
          <w:fldChar w:fldCharType="begin"/>
        </w:r>
        <w:r>
          <w:rPr>
            <w:webHidden/>
          </w:rPr>
          <w:instrText xml:space="preserve"> PAGEREF _Toc225231525 \h </w:instrText>
        </w:r>
        <w:r>
          <w:rPr>
            <w:webHidden/>
          </w:rPr>
        </w:r>
        <w:r>
          <w:rPr>
            <w:webHidden/>
          </w:rPr>
          <w:fldChar w:fldCharType="separate"/>
        </w:r>
        <w:r w:rsidR="001859D6">
          <w:rPr>
            <w:webHidden/>
          </w:rPr>
          <w:t>84</w:t>
        </w:r>
        <w:r>
          <w:rPr>
            <w:webHidden/>
          </w:rPr>
          <w:fldChar w:fldCharType="end"/>
        </w:r>
      </w:hyperlink>
    </w:p>
    <w:p w14:paraId="6C70B7E9" w14:textId="1ACA6BC3"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26" w:history="1">
        <w:r w:rsidRPr="009B4806">
          <w:rPr>
            <w:rStyle w:val="a3"/>
            <w:noProof/>
          </w:rPr>
          <w:t>Интерфакс, 23.03.2026, Текущий прогноз ЦБ РФ предполагает довольно существенное дальнейшее снижение ставки</w:t>
        </w:r>
        <w:r>
          <w:rPr>
            <w:noProof/>
            <w:webHidden/>
          </w:rPr>
          <w:tab/>
        </w:r>
        <w:r>
          <w:rPr>
            <w:noProof/>
            <w:webHidden/>
          </w:rPr>
          <w:fldChar w:fldCharType="begin"/>
        </w:r>
        <w:r>
          <w:rPr>
            <w:noProof/>
            <w:webHidden/>
          </w:rPr>
          <w:instrText xml:space="preserve"> PAGEREF _Toc225231526 \h </w:instrText>
        </w:r>
        <w:r>
          <w:rPr>
            <w:noProof/>
            <w:webHidden/>
          </w:rPr>
        </w:r>
        <w:r>
          <w:rPr>
            <w:noProof/>
            <w:webHidden/>
          </w:rPr>
          <w:fldChar w:fldCharType="separate"/>
        </w:r>
        <w:r w:rsidR="001859D6">
          <w:rPr>
            <w:noProof/>
            <w:webHidden/>
          </w:rPr>
          <w:t>85</w:t>
        </w:r>
        <w:r>
          <w:rPr>
            <w:noProof/>
            <w:webHidden/>
          </w:rPr>
          <w:fldChar w:fldCharType="end"/>
        </w:r>
      </w:hyperlink>
    </w:p>
    <w:p w14:paraId="3B4C4BEC" w14:textId="00B33AD4" w:rsidR="008E33D8" w:rsidRDefault="008E33D8">
      <w:pPr>
        <w:pStyle w:val="31"/>
        <w:rPr>
          <w:rFonts w:asciiTheme="minorHAnsi" w:eastAsiaTheme="minorEastAsia" w:hAnsiTheme="minorHAnsi" w:cstheme="minorBidi"/>
          <w:sz w:val="22"/>
          <w:szCs w:val="22"/>
        </w:rPr>
      </w:pPr>
      <w:hyperlink w:anchor="_Toc225231527" w:history="1">
        <w:r w:rsidRPr="009B4806">
          <w:rPr>
            <w:rStyle w:val="a3"/>
          </w:rPr>
          <w:t>Текущий прогноз ЦБ РФ предполагает довольно существенное дальнейшее снижение ключевой ставки, заявил зампред Банка России Алексей Заботкин на заседании комитета Госдумы по финансовому рынку.</w:t>
        </w:r>
        <w:r>
          <w:rPr>
            <w:webHidden/>
          </w:rPr>
          <w:tab/>
        </w:r>
        <w:r>
          <w:rPr>
            <w:webHidden/>
          </w:rPr>
          <w:fldChar w:fldCharType="begin"/>
        </w:r>
        <w:r>
          <w:rPr>
            <w:webHidden/>
          </w:rPr>
          <w:instrText xml:space="preserve"> PAGEREF _Toc225231527 \h </w:instrText>
        </w:r>
        <w:r>
          <w:rPr>
            <w:webHidden/>
          </w:rPr>
        </w:r>
        <w:r>
          <w:rPr>
            <w:webHidden/>
          </w:rPr>
          <w:fldChar w:fldCharType="separate"/>
        </w:r>
        <w:r w:rsidR="001859D6">
          <w:rPr>
            <w:webHidden/>
          </w:rPr>
          <w:t>85</w:t>
        </w:r>
        <w:r>
          <w:rPr>
            <w:webHidden/>
          </w:rPr>
          <w:fldChar w:fldCharType="end"/>
        </w:r>
      </w:hyperlink>
    </w:p>
    <w:p w14:paraId="79097453" w14:textId="362F31A4"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28" w:history="1">
        <w:r w:rsidRPr="009B4806">
          <w:rPr>
            <w:rStyle w:val="a3"/>
            <w:noProof/>
          </w:rPr>
          <w:t>ТАСС, 24.03.2026, Эксперт Сафонов: уровень безработицы в России может вырасти до 2,4% к концу года</w:t>
        </w:r>
        <w:r>
          <w:rPr>
            <w:noProof/>
            <w:webHidden/>
          </w:rPr>
          <w:tab/>
        </w:r>
        <w:r>
          <w:rPr>
            <w:noProof/>
            <w:webHidden/>
          </w:rPr>
          <w:fldChar w:fldCharType="begin"/>
        </w:r>
        <w:r>
          <w:rPr>
            <w:noProof/>
            <w:webHidden/>
          </w:rPr>
          <w:instrText xml:space="preserve"> PAGEREF _Toc225231528 \h </w:instrText>
        </w:r>
        <w:r>
          <w:rPr>
            <w:noProof/>
            <w:webHidden/>
          </w:rPr>
        </w:r>
        <w:r>
          <w:rPr>
            <w:noProof/>
            <w:webHidden/>
          </w:rPr>
          <w:fldChar w:fldCharType="separate"/>
        </w:r>
        <w:r w:rsidR="001859D6">
          <w:rPr>
            <w:noProof/>
            <w:webHidden/>
          </w:rPr>
          <w:t>86</w:t>
        </w:r>
        <w:r>
          <w:rPr>
            <w:noProof/>
            <w:webHidden/>
          </w:rPr>
          <w:fldChar w:fldCharType="end"/>
        </w:r>
      </w:hyperlink>
    </w:p>
    <w:p w14:paraId="7AC07AF3" w14:textId="756EBFF0" w:rsidR="008E33D8" w:rsidRDefault="008E33D8">
      <w:pPr>
        <w:pStyle w:val="31"/>
        <w:rPr>
          <w:rFonts w:asciiTheme="minorHAnsi" w:eastAsiaTheme="minorEastAsia" w:hAnsiTheme="minorHAnsi" w:cstheme="minorBidi"/>
          <w:sz w:val="22"/>
          <w:szCs w:val="22"/>
        </w:rPr>
      </w:pPr>
      <w:hyperlink w:anchor="_Toc225231529" w:history="1">
        <w:r w:rsidRPr="009B4806">
          <w:rPr>
            <w:rStyle w:val="a3"/>
          </w:rPr>
          <w:t>Уровень безработицы в России к концу года может вырасти до 2,4% при условии, что текущие экономические условия сохранятся. В 2027 году показатель может составить от 2,1% до 2,4%.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_Toc225231529 \h </w:instrText>
        </w:r>
        <w:r>
          <w:rPr>
            <w:webHidden/>
          </w:rPr>
        </w:r>
        <w:r>
          <w:rPr>
            <w:webHidden/>
          </w:rPr>
          <w:fldChar w:fldCharType="separate"/>
        </w:r>
        <w:r w:rsidR="001859D6">
          <w:rPr>
            <w:webHidden/>
          </w:rPr>
          <w:t>86</w:t>
        </w:r>
        <w:r>
          <w:rPr>
            <w:webHidden/>
          </w:rPr>
          <w:fldChar w:fldCharType="end"/>
        </w:r>
      </w:hyperlink>
    </w:p>
    <w:p w14:paraId="4539C492" w14:textId="391BF95A"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30" w:history="1">
        <w:r w:rsidRPr="009B4806">
          <w:rPr>
            <w:rStyle w:val="a3"/>
            <w:noProof/>
          </w:rPr>
          <w:t xml:space="preserve">Национальный банковский журнал, 23.03.2026, </w:t>
        </w:r>
        <w:r w:rsidRPr="009B4806">
          <w:rPr>
            <w:rStyle w:val="a3"/>
            <w:rFonts w:eastAsia="Verdana"/>
            <w:noProof/>
          </w:rPr>
          <w:t>Банки предлагают короткие вклады для высокой доходности, но рекомендуют фиксировать ставки на длинный срок</w:t>
        </w:r>
        <w:r>
          <w:rPr>
            <w:noProof/>
            <w:webHidden/>
          </w:rPr>
          <w:tab/>
        </w:r>
        <w:r>
          <w:rPr>
            <w:noProof/>
            <w:webHidden/>
          </w:rPr>
          <w:fldChar w:fldCharType="begin"/>
        </w:r>
        <w:r>
          <w:rPr>
            <w:noProof/>
            <w:webHidden/>
          </w:rPr>
          <w:instrText xml:space="preserve"> PAGEREF _Toc225231530 \h </w:instrText>
        </w:r>
        <w:r>
          <w:rPr>
            <w:noProof/>
            <w:webHidden/>
          </w:rPr>
        </w:r>
        <w:r>
          <w:rPr>
            <w:noProof/>
            <w:webHidden/>
          </w:rPr>
          <w:fldChar w:fldCharType="separate"/>
        </w:r>
        <w:r w:rsidR="001859D6">
          <w:rPr>
            <w:noProof/>
            <w:webHidden/>
          </w:rPr>
          <w:t>87</w:t>
        </w:r>
        <w:r>
          <w:rPr>
            <w:noProof/>
            <w:webHidden/>
          </w:rPr>
          <w:fldChar w:fldCharType="end"/>
        </w:r>
      </w:hyperlink>
    </w:p>
    <w:p w14:paraId="5436FE76" w14:textId="1EDDD3FD" w:rsidR="008E33D8" w:rsidRDefault="008E33D8">
      <w:pPr>
        <w:pStyle w:val="31"/>
        <w:rPr>
          <w:rFonts w:asciiTheme="minorHAnsi" w:eastAsiaTheme="minorEastAsia" w:hAnsiTheme="minorHAnsi" w:cstheme="minorBidi"/>
          <w:sz w:val="22"/>
          <w:szCs w:val="22"/>
        </w:rPr>
      </w:pPr>
      <w:hyperlink w:anchor="_Toc225231531" w:history="1">
        <w:r w:rsidRPr="009B4806">
          <w:rPr>
            <w:rStyle w:val="a3"/>
          </w:rPr>
          <w:t>20 марта Банк России принял решение снизить ключевую ставку на 50 базисных пунктов - до 15% годовых. Это седьмое подряд снижение. Несмотря на уменьшение доходности, вклады остаются привлекательным инструментом для граждан, особенно на коротких сроках до шести месяцев, отмечают опрошенные «Ведомостями» эксперты и представители банков.</w:t>
        </w:r>
        <w:r>
          <w:rPr>
            <w:webHidden/>
          </w:rPr>
          <w:tab/>
        </w:r>
        <w:r>
          <w:rPr>
            <w:webHidden/>
          </w:rPr>
          <w:fldChar w:fldCharType="begin"/>
        </w:r>
        <w:r>
          <w:rPr>
            <w:webHidden/>
          </w:rPr>
          <w:instrText xml:space="preserve"> PAGEREF _Toc225231531 \h </w:instrText>
        </w:r>
        <w:r>
          <w:rPr>
            <w:webHidden/>
          </w:rPr>
        </w:r>
        <w:r>
          <w:rPr>
            <w:webHidden/>
          </w:rPr>
          <w:fldChar w:fldCharType="separate"/>
        </w:r>
        <w:r w:rsidR="001859D6">
          <w:rPr>
            <w:webHidden/>
          </w:rPr>
          <w:t>87</w:t>
        </w:r>
        <w:r>
          <w:rPr>
            <w:webHidden/>
          </w:rPr>
          <w:fldChar w:fldCharType="end"/>
        </w:r>
      </w:hyperlink>
    </w:p>
    <w:p w14:paraId="5CCCE482" w14:textId="72BD8D96"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32" w:history="1">
        <w:r w:rsidRPr="009B4806">
          <w:rPr>
            <w:rStyle w:val="a3"/>
            <w:noProof/>
          </w:rPr>
          <w:t xml:space="preserve">Ассоциация региональных банков России, 23.03.2026, </w:t>
        </w:r>
        <w:r w:rsidRPr="009B4806">
          <w:rPr>
            <w:rStyle w:val="a3"/>
            <w:rFonts w:eastAsia="Verdana"/>
            <w:noProof/>
          </w:rPr>
          <w:t>ВТБ: пенсионеры изменили накопительную модель поведения</w:t>
        </w:r>
        <w:r>
          <w:rPr>
            <w:noProof/>
            <w:webHidden/>
          </w:rPr>
          <w:tab/>
        </w:r>
        <w:r>
          <w:rPr>
            <w:noProof/>
            <w:webHidden/>
          </w:rPr>
          <w:fldChar w:fldCharType="begin"/>
        </w:r>
        <w:r>
          <w:rPr>
            <w:noProof/>
            <w:webHidden/>
          </w:rPr>
          <w:instrText xml:space="preserve"> PAGEREF _Toc225231532 \h </w:instrText>
        </w:r>
        <w:r>
          <w:rPr>
            <w:noProof/>
            <w:webHidden/>
          </w:rPr>
        </w:r>
        <w:r>
          <w:rPr>
            <w:noProof/>
            <w:webHidden/>
          </w:rPr>
          <w:fldChar w:fldCharType="separate"/>
        </w:r>
        <w:r w:rsidR="001859D6">
          <w:rPr>
            <w:noProof/>
            <w:webHidden/>
          </w:rPr>
          <w:t>88</w:t>
        </w:r>
        <w:r>
          <w:rPr>
            <w:noProof/>
            <w:webHidden/>
          </w:rPr>
          <w:fldChar w:fldCharType="end"/>
        </w:r>
      </w:hyperlink>
    </w:p>
    <w:p w14:paraId="3B6741CB" w14:textId="73984210" w:rsidR="008E33D8" w:rsidRDefault="008E33D8">
      <w:pPr>
        <w:pStyle w:val="31"/>
        <w:rPr>
          <w:rFonts w:asciiTheme="minorHAnsi" w:eastAsiaTheme="minorEastAsia" w:hAnsiTheme="minorHAnsi" w:cstheme="minorBidi"/>
          <w:sz w:val="22"/>
          <w:szCs w:val="22"/>
        </w:rPr>
      </w:pPr>
      <w:hyperlink w:anchor="_Toc225231533" w:history="1">
        <w:r w:rsidRPr="009B4806">
          <w:rPr>
            <w:rStyle w:val="a3"/>
          </w:rPr>
          <w:t>По данным ВТБ, в прошлом году пенсионные клиенты активно перекладывали средства на короткие вклады. Приоритетными сроками для размещения были 3 и 6 месяцев. Это позволило им получать наибольшую доходность и сохранить свои потребительские привычки. В этом году пенсионным клиентам ВТБ доступны вклады и накопительные счета под 15 и 16% годовых.</w:t>
        </w:r>
        <w:r>
          <w:rPr>
            <w:webHidden/>
          </w:rPr>
          <w:tab/>
        </w:r>
        <w:r>
          <w:rPr>
            <w:webHidden/>
          </w:rPr>
          <w:fldChar w:fldCharType="begin"/>
        </w:r>
        <w:r>
          <w:rPr>
            <w:webHidden/>
          </w:rPr>
          <w:instrText xml:space="preserve"> PAGEREF _Toc225231533 \h </w:instrText>
        </w:r>
        <w:r>
          <w:rPr>
            <w:webHidden/>
          </w:rPr>
        </w:r>
        <w:r>
          <w:rPr>
            <w:webHidden/>
          </w:rPr>
          <w:fldChar w:fldCharType="separate"/>
        </w:r>
        <w:r w:rsidR="001859D6">
          <w:rPr>
            <w:webHidden/>
          </w:rPr>
          <w:t>88</w:t>
        </w:r>
        <w:r>
          <w:rPr>
            <w:webHidden/>
          </w:rPr>
          <w:fldChar w:fldCharType="end"/>
        </w:r>
      </w:hyperlink>
    </w:p>
    <w:p w14:paraId="0353D82D" w14:textId="229944FF"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34" w:history="1">
        <w:r w:rsidRPr="009B4806">
          <w:rPr>
            <w:rStyle w:val="a3"/>
            <w:noProof/>
          </w:rPr>
          <w:t>Главбух, 23.03.2026, В Госдуме предложили разрешить малому бизнесу платить НДФЛ раз в месяц</w:t>
        </w:r>
        <w:r>
          <w:rPr>
            <w:noProof/>
            <w:webHidden/>
          </w:rPr>
          <w:tab/>
        </w:r>
        <w:r>
          <w:rPr>
            <w:noProof/>
            <w:webHidden/>
          </w:rPr>
          <w:fldChar w:fldCharType="begin"/>
        </w:r>
        <w:r>
          <w:rPr>
            <w:noProof/>
            <w:webHidden/>
          </w:rPr>
          <w:instrText xml:space="preserve"> PAGEREF _Toc225231534 \h </w:instrText>
        </w:r>
        <w:r>
          <w:rPr>
            <w:noProof/>
            <w:webHidden/>
          </w:rPr>
        </w:r>
        <w:r>
          <w:rPr>
            <w:noProof/>
            <w:webHidden/>
          </w:rPr>
          <w:fldChar w:fldCharType="separate"/>
        </w:r>
        <w:r w:rsidR="001859D6">
          <w:rPr>
            <w:noProof/>
            <w:webHidden/>
          </w:rPr>
          <w:t>89</w:t>
        </w:r>
        <w:r>
          <w:rPr>
            <w:noProof/>
            <w:webHidden/>
          </w:rPr>
          <w:fldChar w:fldCharType="end"/>
        </w:r>
      </w:hyperlink>
    </w:p>
    <w:p w14:paraId="4298D824" w14:textId="18EAAF4E" w:rsidR="008E33D8" w:rsidRDefault="008E33D8">
      <w:pPr>
        <w:pStyle w:val="31"/>
        <w:rPr>
          <w:rFonts w:asciiTheme="minorHAnsi" w:eastAsiaTheme="minorEastAsia" w:hAnsiTheme="minorHAnsi" w:cstheme="minorBidi"/>
          <w:sz w:val="22"/>
          <w:szCs w:val="22"/>
        </w:rPr>
      </w:pPr>
      <w:hyperlink w:anchor="_Toc225231535" w:history="1">
        <w:r w:rsidRPr="009B4806">
          <w:rPr>
            <w:rStyle w:val="a3"/>
          </w:rPr>
          <w:t>В Думе предложили упростить бухучёт для малого и среднего бизнеса, перейти на ежемесячную уплату НДФЛ, увеличить сроки сдачи отчётности в Социальный фонд России и расширить функционал цифровых сервисов для предпринимателей.</w:t>
        </w:r>
        <w:r>
          <w:rPr>
            <w:webHidden/>
          </w:rPr>
          <w:tab/>
        </w:r>
        <w:r>
          <w:rPr>
            <w:webHidden/>
          </w:rPr>
          <w:fldChar w:fldCharType="begin"/>
        </w:r>
        <w:r>
          <w:rPr>
            <w:webHidden/>
          </w:rPr>
          <w:instrText xml:space="preserve"> PAGEREF _Toc225231535 \h </w:instrText>
        </w:r>
        <w:r>
          <w:rPr>
            <w:webHidden/>
          </w:rPr>
        </w:r>
        <w:r>
          <w:rPr>
            <w:webHidden/>
          </w:rPr>
          <w:fldChar w:fldCharType="separate"/>
        </w:r>
        <w:r w:rsidR="001859D6">
          <w:rPr>
            <w:webHidden/>
          </w:rPr>
          <w:t>89</w:t>
        </w:r>
        <w:r>
          <w:rPr>
            <w:webHidden/>
          </w:rPr>
          <w:fldChar w:fldCharType="end"/>
        </w:r>
      </w:hyperlink>
    </w:p>
    <w:p w14:paraId="7CA8B3D8" w14:textId="778F0B74" w:rsidR="008E33D8" w:rsidRDefault="008E33D8">
      <w:pPr>
        <w:pStyle w:val="12"/>
        <w:tabs>
          <w:tab w:val="right" w:leader="dot" w:pos="9061"/>
        </w:tabs>
        <w:rPr>
          <w:rFonts w:asciiTheme="minorHAnsi" w:eastAsiaTheme="minorEastAsia" w:hAnsiTheme="minorHAnsi" w:cstheme="minorBidi"/>
          <w:b w:val="0"/>
          <w:noProof/>
          <w:sz w:val="22"/>
          <w:szCs w:val="22"/>
        </w:rPr>
      </w:pPr>
      <w:hyperlink w:anchor="_Toc225231536" w:history="1">
        <w:r w:rsidRPr="009B480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_Toc225231536 \h </w:instrText>
        </w:r>
        <w:r>
          <w:rPr>
            <w:noProof/>
            <w:webHidden/>
          </w:rPr>
        </w:r>
        <w:r>
          <w:rPr>
            <w:noProof/>
            <w:webHidden/>
          </w:rPr>
          <w:fldChar w:fldCharType="separate"/>
        </w:r>
        <w:r w:rsidR="001859D6">
          <w:rPr>
            <w:noProof/>
            <w:webHidden/>
          </w:rPr>
          <w:t>90</w:t>
        </w:r>
        <w:r>
          <w:rPr>
            <w:noProof/>
            <w:webHidden/>
          </w:rPr>
          <w:fldChar w:fldCharType="end"/>
        </w:r>
      </w:hyperlink>
    </w:p>
    <w:p w14:paraId="6F086359" w14:textId="2671C67A" w:rsidR="008E33D8" w:rsidRDefault="008E33D8">
      <w:pPr>
        <w:pStyle w:val="12"/>
        <w:tabs>
          <w:tab w:val="right" w:leader="dot" w:pos="9061"/>
        </w:tabs>
        <w:rPr>
          <w:rFonts w:asciiTheme="minorHAnsi" w:eastAsiaTheme="minorEastAsia" w:hAnsiTheme="minorHAnsi" w:cstheme="minorBidi"/>
          <w:b w:val="0"/>
          <w:noProof/>
          <w:sz w:val="22"/>
          <w:szCs w:val="22"/>
        </w:rPr>
      </w:pPr>
      <w:hyperlink w:anchor="_Toc225231537" w:history="1">
        <w:r w:rsidRPr="009B480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_Toc225231537 \h </w:instrText>
        </w:r>
        <w:r>
          <w:rPr>
            <w:noProof/>
            <w:webHidden/>
          </w:rPr>
        </w:r>
        <w:r>
          <w:rPr>
            <w:noProof/>
            <w:webHidden/>
          </w:rPr>
          <w:fldChar w:fldCharType="separate"/>
        </w:r>
        <w:r w:rsidR="001859D6">
          <w:rPr>
            <w:noProof/>
            <w:webHidden/>
          </w:rPr>
          <w:t>90</w:t>
        </w:r>
        <w:r>
          <w:rPr>
            <w:noProof/>
            <w:webHidden/>
          </w:rPr>
          <w:fldChar w:fldCharType="end"/>
        </w:r>
      </w:hyperlink>
    </w:p>
    <w:p w14:paraId="2FD82D2B" w14:textId="7ABA800A"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38" w:history="1">
        <w:r w:rsidRPr="009B4806">
          <w:rPr>
            <w:rStyle w:val="a3"/>
            <w:noProof/>
          </w:rPr>
          <w:t>Вечерний Брест, 23.03.2026, Как увеличить пенсию?</w:t>
        </w:r>
        <w:r>
          <w:rPr>
            <w:noProof/>
            <w:webHidden/>
          </w:rPr>
          <w:tab/>
        </w:r>
        <w:r>
          <w:rPr>
            <w:noProof/>
            <w:webHidden/>
          </w:rPr>
          <w:fldChar w:fldCharType="begin"/>
        </w:r>
        <w:r>
          <w:rPr>
            <w:noProof/>
            <w:webHidden/>
          </w:rPr>
          <w:instrText xml:space="preserve"> PAGEREF _Toc225231538 \h </w:instrText>
        </w:r>
        <w:r>
          <w:rPr>
            <w:noProof/>
            <w:webHidden/>
          </w:rPr>
        </w:r>
        <w:r>
          <w:rPr>
            <w:noProof/>
            <w:webHidden/>
          </w:rPr>
          <w:fldChar w:fldCharType="separate"/>
        </w:r>
        <w:r w:rsidR="001859D6">
          <w:rPr>
            <w:noProof/>
            <w:webHidden/>
          </w:rPr>
          <w:t>90</w:t>
        </w:r>
        <w:r>
          <w:rPr>
            <w:noProof/>
            <w:webHidden/>
          </w:rPr>
          <w:fldChar w:fldCharType="end"/>
        </w:r>
      </w:hyperlink>
    </w:p>
    <w:p w14:paraId="13498A63" w14:textId="2419BC67" w:rsidR="008E33D8" w:rsidRDefault="008E33D8">
      <w:pPr>
        <w:pStyle w:val="31"/>
        <w:rPr>
          <w:rFonts w:asciiTheme="minorHAnsi" w:eastAsiaTheme="minorEastAsia" w:hAnsiTheme="minorHAnsi" w:cstheme="minorBidi"/>
          <w:sz w:val="22"/>
          <w:szCs w:val="22"/>
        </w:rPr>
      </w:pPr>
      <w:hyperlink w:anchor="_Toc225231539" w:history="1">
        <w:r w:rsidRPr="009B4806">
          <w:rPr>
            <w:rStyle w:val="a3"/>
          </w:rPr>
          <w:t>Можно ли пересчитать пенсию, если пенсионер продолжает работать и платит все налоговые и прочие взносы, в т.ч. в пенсионный фонд?</w:t>
        </w:r>
        <w:r>
          <w:rPr>
            <w:webHidden/>
          </w:rPr>
          <w:tab/>
        </w:r>
        <w:r>
          <w:rPr>
            <w:webHidden/>
          </w:rPr>
          <w:fldChar w:fldCharType="begin"/>
        </w:r>
        <w:r>
          <w:rPr>
            <w:webHidden/>
          </w:rPr>
          <w:instrText xml:space="preserve"> PAGEREF _Toc225231539 \h </w:instrText>
        </w:r>
        <w:r>
          <w:rPr>
            <w:webHidden/>
          </w:rPr>
        </w:r>
        <w:r>
          <w:rPr>
            <w:webHidden/>
          </w:rPr>
          <w:fldChar w:fldCharType="separate"/>
        </w:r>
        <w:r w:rsidR="001859D6">
          <w:rPr>
            <w:webHidden/>
          </w:rPr>
          <w:t>90</w:t>
        </w:r>
        <w:r>
          <w:rPr>
            <w:webHidden/>
          </w:rPr>
          <w:fldChar w:fldCharType="end"/>
        </w:r>
      </w:hyperlink>
    </w:p>
    <w:p w14:paraId="074EC18C" w14:textId="4200447D" w:rsidR="008E33D8" w:rsidRDefault="008E33D8">
      <w:pPr>
        <w:pStyle w:val="12"/>
        <w:tabs>
          <w:tab w:val="right" w:leader="dot" w:pos="9061"/>
        </w:tabs>
        <w:rPr>
          <w:rFonts w:asciiTheme="minorHAnsi" w:eastAsiaTheme="minorEastAsia" w:hAnsiTheme="minorHAnsi" w:cstheme="minorBidi"/>
          <w:b w:val="0"/>
          <w:noProof/>
          <w:sz w:val="22"/>
          <w:szCs w:val="22"/>
        </w:rPr>
      </w:pPr>
      <w:hyperlink w:anchor="_Toc225231540" w:history="1">
        <w:r w:rsidRPr="009B480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_Toc225231540 \h </w:instrText>
        </w:r>
        <w:r>
          <w:rPr>
            <w:noProof/>
            <w:webHidden/>
          </w:rPr>
        </w:r>
        <w:r>
          <w:rPr>
            <w:noProof/>
            <w:webHidden/>
          </w:rPr>
          <w:fldChar w:fldCharType="separate"/>
        </w:r>
        <w:r w:rsidR="001859D6">
          <w:rPr>
            <w:noProof/>
            <w:webHidden/>
          </w:rPr>
          <w:t>90</w:t>
        </w:r>
        <w:r>
          <w:rPr>
            <w:noProof/>
            <w:webHidden/>
          </w:rPr>
          <w:fldChar w:fldCharType="end"/>
        </w:r>
      </w:hyperlink>
    </w:p>
    <w:p w14:paraId="7363D992" w14:textId="631D3031"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41" w:history="1">
        <w:r w:rsidRPr="009B4806">
          <w:rPr>
            <w:rStyle w:val="a3"/>
            <w:noProof/>
          </w:rPr>
          <w:t>Pro.Finansy, 23.03.2026, Сколько американцы каждого уровня дохода накопили на своих пенсионных счетах 401(k). Сравните свою сумму, чтобы понять, как вы стоите</w:t>
        </w:r>
        <w:r>
          <w:rPr>
            <w:noProof/>
            <w:webHidden/>
          </w:rPr>
          <w:tab/>
        </w:r>
        <w:r>
          <w:rPr>
            <w:noProof/>
            <w:webHidden/>
          </w:rPr>
          <w:fldChar w:fldCharType="begin"/>
        </w:r>
        <w:r>
          <w:rPr>
            <w:noProof/>
            <w:webHidden/>
          </w:rPr>
          <w:instrText xml:space="preserve"> PAGEREF _Toc225231541 \h </w:instrText>
        </w:r>
        <w:r>
          <w:rPr>
            <w:noProof/>
            <w:webHidden/>
          </w:rPr>
        </w:r>
        <w:r>
          <w:rPr>
            <w:noProof/>
            <w:webHidden/>
          </w:rPr>
          <w:fldChar w:fldCharType="separate"/>
        </w:r>
        <w:r w:rsidR="001859D6">
          <w:rPr>
            <w:noProof/>
            <w:webHidden/>
          </w:rPr>
          <w:t>90</w:t>
        </w:r>
        <w:r>
          <w:rPr>
            <w:noProof/>
            <w:webHidden/>
          </w:rPr>
          <w:fldChar w:fldCharType="end"/>
        </w:r>
      </w:hyperlink>
    </w:p>
    <w:p w14:paraId="589E9B57" w14:textId="21B9A41F" w:rsidR="008E33D8" w:rsidRDefault="008E33D8">
      <w:pPr>
        <w:pStyle w:val="31"/>
        <w:rPr>
          <w:rFonts w:asciiTheme="minorHAnsi" w:eastAsiaTheme="minorEastAsia" w:hAnsiTheme="minorHAnsi" w:cstheme="minorBidi"/>
          <w:sz w:val="22"/>
          <w:szCs w:val="22"/>
        </w:rPr>
      </w:pPr>
      <w:hyperlink w:anchor="_Toc225231542" w:history="1">
        <w:r w:rsidRPr="009B4806">
          <w:rPr>
            <w:rStyle w:val="a3"/>
          </w:rPr>
          <w:t>Американские домашние хозяйства имеют значительные суммы пенсионных активов. Однако, подобно доходам и богатству, эти активы распределены неравномерно по всей стране.</w:t>
        </w:r>
        <w:r>
          <w:rPr>
            <w:webHidden/>
          </w:rPr>
          <w:tab/>
        </w:r>
        <w:r>
          <w:rPr>
            <w:webHidden/>
          </w:rPr>
          <w:fldChar w:fldCharType="begin"/>
        </w:r>
        <w:r>
          <w:rPr>
            <w:webHidden/>
          </w:rPr>
          <w:instrText xml:space="preserve"> PAGEREF _Toc225231542 \h </w:instrText>
        </w:r>
        <w:r>
          <w:rPr>
            <w:webHidden/>
          </w:rPr>
        </w:r>
        <w:r>
          <w:rPr>
            <w:webHidden/>
          </w:rPr>
          <w:fldChar w:fldCharType="separate"/>
        </w:r>
        <w:r w:rsidR="001859D6">
          <w:rPr>
            <w:webHidden/>
          </w:rPr>
          <w:t>90</w:t>
        </w:r>
        <w:r>
          <w:rPr>
            <w:webHidden/>
          </w:rPr>
          <w:fldChar w:fldCharType="end"/>
        </w:r>
      </w:hyperlink>
    </w:p>
    <w:p w14:paraId="57BA489F" w14:textId="682262EB" w:rsidR="008E33D8" w:rsidRDefault="008E33D8">
      <w:pPr>
        <w:pStyle w:val="21"/>
        <w:tabs>
          <w:tab w:val="right" w:leader="dot" w:pos="9061"/>
        </w:tabs>
        <w:rPr>
          <w:rFonts w:asciiTheme="minorHAnsi" w:eastAsiaTheme="minorEastAsia" w:hAnsiTheme="minorHAnsi" w:cstheme="minorBidi"/>
          <w:noProof/>
          <w:sz w:val="22"/>
          <w:szCs w:val="22"/>
        </w:rPr>
      </w:pPr>
      <w:hyperlink w:anchor="_Toc225231543" w:history="1">
        <w:r w:rsidRPr="009B4806">
          <w:rPr>
            <w:rStyle w:val="a3"/>
            <w:noProof/>
            <w:lang w:val="en-US"/>
          </w:rPr>
          <w:t>rus</w:t>
        </w:r>
        <w:r w:rsidRPr="009B4806">
          <w:rPr>
            <w:rStyle w:val="a3"/>
            <w:noProof/>
          </w:rPr>
          <w:t>.</w:t>
        </w:r>
        <w:r w:rsidRPr="009B4806">
          <w:rPr>
            <w:rStyle w:val="a3"/>
            <w:noProof/>
            <w:lang w:val="en-US"/>
          </w:rPr>
          <w:t>jauns</w:t>
        </w:r>
        <w:r w:rsidRPr="009B4806">
          <w:rPr>
            <w:rStyle w:val="a3"/>
            <w:noProof/>
          </w:rPr>
          <w:t>.</w:t>
        </w:r>
        <w:r w:rsidRPr="009B4806">
          <w:rPr>
            <w:rStyle w:val="a3"/>
            <w:noProof/>
            <w:lang w:val="en-US"/>
          </w:rPr>
          <w:t>lv</w:t>
        </w:r>
        <w:r w:rsidRPr="009B4806">
          <w:rPr>
            <w:rStyle w:val="a3"/>
            <w:noProof/>
          </w:rPr>
          <w:t>, 23.03.2026, Молодые люди в Латвии мечтают пораньше выйти на пенсию. Но что их там ждет?</w:t>
        </w:r>
        <w:r>
          <w:rPr>
            <w:noProof/>
            <w:webHidden/>
          </w:rPr>
          <w:tab/>
        </w:r>
        <w:r>
          <w:rPr>
            <w:noProof/>
            <w:webHidden/>
          </w:rPr>
          <w:fldChar w:fldCharType="begin"/>
        </w:r>
        <w:r>
          <w:rPr>
            <w:noProof/>
            <w:webHidden/>
          </w:rPr>
          <w:instrText xml:space="preserve"> PAGEREF _Toc225231543 \h </w:instrText>
        </w:r>
        <w:r>
          <w:rPr>
            <w:noProof/>
            <w:webHidden/>
          </w:rPr>
        </w:r>
        <w:r>
          <w:rPr>
            <w:noProof/>
            <w:webHidden/>
          </w:rPr>
          <w:fldChar w:fldCharType="separate"/>
        </w:r>
        <w:r w:rsidR="001859D6">
          <w:rPr>
            <w:noProof/>
            <w:webHidden/>
          </w:rPr>
          <w:t>92</w:t>
        </w:r>
        <w:r>
          <w:rPr>
            <w:noProof/>
            <w:webHidden/>
          </w:rPr>
          <w:fldChar w:fldCharType="end"/>
        </w:r>
      </w:hyperlink>
    </w:p>
    <w:p w14:paraId="2080EACF" w14:textId="62333F3C" w:rsidR="008E33D8" w:rsidRDefault="008E33D8">
      <w:pPr>
        <w:pStyle w:val="31"/>
        <w:rPr>
          <w:rFonts w:asciiTheme="minorHAnsi" w:eastAsiaTheme="minorEastAsia" w:hAnsiTheme="minorHAnsi" w:cstheme="minorBidi"/>
          <w:sz w:val="22"/>
          <w:szCs w:val="22"/>
        </w:rPr>
      </w:pPr>
      <w:hyperlink w:anchor="_Toc225231544" w:history="1">
        <w:r w:rsidRPr="009B4806">
          <w:rPr>
            <w:rStyle w:val="a3"/>
          </w:rPr>
          <w:t xml:space="preserve">Большинство жителей Латвии хотели бы выйти на пенсию раньше установленного в стране пенсионного возраста. Это желание особенно выражено среди молодежи (18–29 лет): 25% хотели бы выйти на пенсию до 50 лет, а 26% — в возрасте от 50 до 55 лет. Лишь 9% жителей Латвии готовы продолжать работать до пенсионного возраста, даже если у них была бы возможность выйти на пенсию раньше, свидетельствует опрос банка </w:t>
        </w:r>
        <w:r w:rsidRPr="009B4806">
          <w:rPr>
            <w:rStyle w:val="a3"/>
            <w:lang w:val="en-US"/>
          </w:rPr>
          <w:t>SEB</w:t>
        </w:r>
        <w:r w:rsidRPr="009B4806">
          <w:rPr>
            <w:rStyle w:val="a3"/>
          </w:rPr>
          <w:t xml:space="preserve"> и </w:t>
        </w:r>
        <w:r w:rsidRPr="009B4806">
          <w:rPr>
            <w:rStyle w:val="a3"/>
            <w:lang w:val="en-US"/>
          </w:rPr>
          <w:t>Norstat</w:t>
        </w:r>
        <w:r w:rsidRPr="009B4806">
          <w:rPr>
            <w:rStyle w:val="a3"/>
          </w:rPr>
          <w:t xml:space="preserve"> </w:t>
        </w:r>
        <w:r w:rsidRPr="009B4806">
          <w:rPr>
            <w:rStyle w:val="a3"/>
            <w:lang w:val="en-US"/>
          </w:rPr>
          <w:t>Latvija</w:t>
        </w:r>
        <w:r w:rsidRPr="009B4806">
          <w:rPr>
            <w:rStyle w:val="a3"/>
          </w:rPr>
          <w:t>.</w:t>
        </w:r>
        <w:r>
          <w:rPr>
            <w:webHidden/>
          </w:rPr>
          <w:tab/>
        </w:r>
        <w:r>
          <w:rPr>
            <w:webHidden/>
          </w:rPr>
          <w:fldChar w:fldCharType="begin"/>
        </w:r>
        <w:r>
          <w:rPr>
            <w:webHidden/>
          </w:rPr>
          <w:instrText xml:space="preserve"> PAGEREF _Toc225231544 \h </w:instrText>
        </w:r>
        <w:r>
          <w:rPr>
            <w:webHidden/>
          </w:rPr>
        </w:r>
        <w:r>
          <w:rPr>
            <w:webHidden/>
          </w:rPr>
          <w:fldChar w:fldCharType="separate"/>
        </w:r>
        <w:r w:rsidR="001859D6">
          <w:rPr>
            <w:webHidden/>
          </w:rPr>
          <w:t>92</w:t>
        </w:r>
        <w:r>
          <w:rPr>
            <w:webHidden/>
          </w:rPr>
          <w:fldChar w:fldCharType="end"/>
        </w:r>
      </w:hyperlink>
    </w:p>
    <w:p w14:paraId="15E433F4" w14:textId="3E94DC96" w:rsidR="00A0290C" w:rsidRPr="00275927" w:rsidRDefault="0016758D" w:rsidP="00310633">
      <w:pPr>
        <w:rPr>
          <w:b/>
          <w:caps/>
          <w:sz w:val="32"/>
        </w:rPr>
      </w:pPr>
      <w:r w:rsidRPr="00275927">
        <w:rPr>
          <w:caps/>
          <w:sz w:val="28"/>
        </w:rPr>
        <w:fldChar w:fldCharType="end"/>
      </w:r>
    </w:p>
    <w:p w14:paraId="6EA9C6EB" w14:textId="77777777" w:rsidR="00D1642B" w:rsidRPr="00275927" w:rsidRDefault="00D1642B" w:rsidP="00D1642B">
      <w:pPr>
        <w:pStyle w:val="251"/>
      </w:pPr>
      <w:bookmarkStart w:id="16" w:name="_Toc396864664"/>
      <w:bookmarkStart w:id="17" w:name="_Toc99318652"/>
      <w:bookmarkStart w:id="18" w:name="_Toc246216291"/>
      <w:bookmarkStart w:id="19" w:name="_Toc246297418"/>
      <w:bookmarkStart w:id="20" w:name="_Toc225231431"/>
      <w:bookmarkEnd w:id="8"/>
      <w:bookmarkEnd w:id="9"/>
      <w:bookmarkEnd w:id="10"/>
      <w:bookmarkEnd w:id="11"/>
      <w:bookmarkEnd w:id="12"/>
      <w:bookmarkEnd w:id="13"/>
      <w:bookmarkEnd w:id="14"/>
      <w:bookmarkEnd w:id="15"/>
      <w:r w:rsidRPr="00275927">
        <w:lastRenderedPageBreak/>
        <w:t>НОВОСТИ ПЕНСИОННОЙ ОТРАСЛИ</w:t>
      </w:r>
      <w:bookmarkEnd w:id="16"/>
      <w:bookmarkEnd w:id="17"/>
      <w:bookmarkEnd w:id="20"/>
    </w:p>
    <w:p w14:paraId="024116D1" w14:textId="77777777" w:rsidR="00111D7C" w:rsidRPr="00275927"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5231432"/>
      <w:bookmarkEnd w:id="18"/>
      <w:bookmarkEnd w:id="19"/>
      <w:r w:rsidRPr="00275927">
        <w:t>Новости отрасли НПФ</w:t>
      </w:r>
      <w:bookmarkEnd w:id="21"/>
      <w:bookmarkEnd w:id="22"/>
      <w:bookmarkEnd w:id="23"/>
      <w:bookmarkEnd w:id="27"/>
    </w:p>
    <w:p w14:paraId="2FF4C336" w14:textId="3EF701ED" w:rsidR="00CD6686" w:rsidRPr="00275927" w:rsidRDefault="00CD6686" w:rsidP="00CD6686">
      <w:pPr>
        <w:pStyle w:val="2"/>
      </w:pPr>
      <w:bookmarkStart w:id="28" w:name="ф1"/>
      <w:bookmarkStart w:id="29" w:name="_Hlk225165966"/>
      <w:bookmarkStart w:id="30" w:name="_Toc225231433"/>
      <w:bookmarkEnd w:id="28"/>
      <w:r w:rsidRPr="00275927">
        <w:t xml:space="preserve">Национальная ассоциация негосударственных пенсионных фондов, 23.03.2026, </w:t>
      </w:r>
      <w:bookmarkEnd w:id="29"/>
      <w:r w:rsidRPr="00275927">
        <w:t>Национальная ассоциация негосударственных пенсионных фондов отмечает день рождения - нам 26 лет!</w:t>
      </w:r>
      <w:bookmarkEnd w:id="30"/>
    </w:p>
    <w:p w14:paraId="5BF1BA12" w14:textId="77777777" w:rsidR="00CD6686" w:rsidRPr="00275927" w:rsidRDefault="00CD6686" w:rsidP="00044885">
      <w:pPr>
        <w:pStyle w:val="3"/>
      </w:pPr>
      <w:bookmarkStart w:id="31" w:name="_Toc225231434"/>
      <w:r w:rsidRPr="00275927">
        <w:t>Сегодня исполняется 26 лет со дня основания Национальной ассоциации негосударственных пенсионных фондов (НАПФ). За годы работы НАПФ стала надежной опорой для всей негосударственной пенсионной системы и всегда отстаивала интересы сообщества негосударственных пенсионных фондов и граждан, которые им доверили свое будущее.</w:t>
      </w:r>
      <w:bookmarkEnd w:id="31"/>
    </w:p>
    <w:p w14:paraId="637C1B01" w14:textId="77777777" w:rsidR="00CD6686" w:rsidRPr="00275927" w:rsidRDefault="00CD6686" w:rsidP="00CD6686">
      <w:r w:rsidRPr="00275927">
        <w:t>Благодаря деятельности НАПФ негосударственные пенсионные фонды сегодня являются важной частью пенсионной системы России и активно участвуют в решении важной социальной задачи государства - повышении уровня жизни граждан.</w:t>
      </w:r>
    </w:p>
    <w:p w14:paraId="2B24E6BB" w14:textId="77777777" w:rsidR="00CD6686" w:rsidRPr="00275927" w:rsidRDefault="00CD6686" w:rsidP="00CD6686">
      <w:r w:rsidRPr="00275927">
        <w:t>Благодарим членов НАПФ, сотрудников и партнеров за профессионализм, ответственность и вклад в развитие рынка негосударственного пенсионного обеспечения. Благодарю вашему труду люди получают уверенность в будущем, а рынок - устойчивое развитие.</w:t>
      </w:r>
    </w:p>
    <w:p w14:paraId="41B466F4" w14:textId="77777777" w:rsidR="00CD6686" w:rsidRPr="00275927" w:rsidRDefault="00CD6686" w:rsidP="00CD6686">
      <w:r w:rsidRPr="00275927">
        <w:t>Желаем новых профессиональных достижений, процветания, успехов, крепкого здоровья и благополучия!</w:t>
      </w:r>
    </w:p>
    <w:p w14:paraId="40DE825F" w14:textId="77777777" w:rsidR="00CD6686" w:rsidRPr="00275927" w:rsidRDefault="00CD6686" w:rsidP="00CD6686">
      <w:r w:rsidRPr="00275927">
        <w:t>С уважением, СРО НАПФ</w:t>
      </w:r>
    </w:p>
    <w:p w14:paraId="5FC10EC0" w14:textId="26E19A02" w:rsidR="00CD6686" w:rsidRPr="00275927" w:rsidRDefault="004E6123" w:rsidP="00CD6686">
      <w:hyperlink r:id="rId8" w:history="1">
        <w:r w:rsidR="00CD6686" w:rsidRPr="00275927">
          <w:rPr>
            <w:rStyle w:val="a3"/>
          </w:rPr>
          <w:t>https://www.napf.ru/news/napf_news_market/natsionalnaya-assotsiatsiya-negosudarstvennykh-pensionnykh-fondov-otmechaet-den-rozhdeniya-nam-26-le/</w:t>
        </w:r>
      </w:hyperlink>
      <w:r w:rsidR="00CD6686" w:rsidRPr="00275927">
        <w:t xml:space="preserve"> </w:t>
      </w:r>
    </w:p>
    <w:p w14:paraId="7830D84D" w14:textId="77777777" w:rsidR="00E77A6D" w:rsidRPr="00275927" w:rsidRDefault="00E77A6D" w:rsidP="00E77A6D">
      <w:pPr>
        <w:pStyle w:val="2"/>
      </w:pPr>
      <w:bookmarkStart w:id="32" w:name="ф2"/>
      <w:bookmarkStart w:id="33" w:name="_Toc225231435"/>
      <w:bookmarkEnd w:id="32"/>
      <w:r w:rsidRPr="00275927">
        <w:t>Национальный банковский журнал, 23.03.2026, Пенсионный рынок России: корпоративные программы как драйвер роста</w:t>
      </w:r>
      <w:bookmarkEnd w:id="33"/>
    </w:p>
    <w:p w14:paraId="04E7063A" w14:textId="77777777" w:rsidR="00E77A6D" w:rsidRPr="00275927" w:rsidRDefault="00E77A6D" w:rsidP="00044885">
      <w:pPr>
        <w:pStyle w:val="3"/>
      </w:pPr>
      <w:bookmarkStart w:id="34" w:name="_Toc225231436"/>
      <w:r w:rsidRPr="00275927">
        <w:t>Развитие корпоративных пенсионных программ может стать ключевым фактором трансформации российского пенсионного рынка и формирования долгосрочных инвестиционных ресурсов. По оценкам Национальной ассоциации негосударственных пенсионных фондов (НАПФ), в настоящее время программами негосударственного пенсионного обеспечения (НПО) охвачено лишь около 8% занятых граждан, тогда как увеличение этого показателя способно существенно изменить структуру отрасли и снизить нагрузку на государственные финансы.</w:t>
      </w:r>
      <w:bookmarkEnd w:id="34"/>
    </w:p>
    <w:p w14:paraId="2DE6831D" w14:textId="77777777" w:rsidR="00E77A6D" w:rsidRPr="00275927" w:rsidRDefault="00E77A6D" w:rsidP="00E77A6D">
      <w:r w:rsidRPr="00275927">
        <w:t xml:space="preserve">В системе обязательного пенсионного страхования (ОПС) сохраняется значительное преимущество по числу участников и объему активов. По итогам 2025 года количество застрахованных лиц превышало 35 млн человек, а совокупный объем активов достигал </w:t>
      </w:r>
      <w:r w:rsidRPr="00275927">
        <w:lastRenderedPageBreak/>
        <w:t>3,7 трлн рублей. Для сравнения, в сегменте НПО объем активов составлял около 2,9 трлн рублей.</w:t>
      </w:r>
    </w:p>
    <w:p w14:paraId="7F40B12B" w14:textId="77777777" w:rsidR="00E77A6D" w:rsidRPr="00275927" w:rsidRDefault="00E77A6D" w:rsidP="00E77A6D">
      <w:r w:rsidRPr="00275927">
        <w:t>Как отмечает президент НАПФ Сергей Беляков, одной из приоритетных задач отрасли становится снижение дисбаланса между системами ОПС и НПО. Основным инструментом для этого рассматриваются корпоративные пенсионные программы, которые во многих странах выступают базовым элементом формирования дополнительных пенсионных накоплений.</w:t>
      </w:r>
    </w:p>
    <w:p w14:paraId="6FD9C351" w14:textId="46C74E85" w:rsidR="00E77A6D" w:rsidRPr="00275927" w:rsidRDefault="00E77A6D" w:rsidP="00E77A6D">
      <w:r w:rsidRPr="00275927">
        <w:t xml:space="preserve">По расчетам ассоциации, увеличение охвата НПО до 20% занятых приведет к росту пенсионных резервов до 34,1 трлн рублей, что эквивалентно порядка 16% ВВП. При дальнейшем расширении участия до 50% объем резервов может достигнуть 85,2 трлн рублей (около 40% ВВП), формируя значительный источник </w:t>
      </w:r>
      <w:r w:rsidR="00CC525E">
        <w:t>«</w:t>
      </w:r>
      <w:r w:rsidRPr="00275927">
        <w:t>длинных денег</w:t>
      </w:r>
      <w:r w:rsidR="00CC525E">
        <w:t>»</w:t>
      </w:r>
      <w:r w:rsidRPr="00275927">
        <w:t xml:space="preserve"> для финансового рынка.</w:t>
      </w:r>
    </w:p>
    <w:p w14:paraId="1026EEA5" w14:textId="77777777" w:rsidR="00E77A6D" w:rsidRPr="00275927" w:rsidRDefault="00E77A6D" w:rsidP="00E77A6D">
      <w:r w:rsidRPr="00275927">
        <w:t>Дополнительный импульс развитию отрасли придают демографические факторы. Рост продолжительности жизни и увеличение доли населения старше 65 лет (до 17,8%) усиливают нагрузку на бюджетную систему и повышают значимость негосударственных инструментов формирования пенсионных доходов. В этих условиях, как подчеркивают в НАПФ, исключительно бюджетные механизмы не смогут обеспечить устойчивый уровень пенсионного обеспечения.</w:t>
      </w:r>
    </w:p>
    <w:p w14:paraId="409DD8ED" w14:textId="77777777" w:rsidR="00E77A6D" w:rsidRPr="00275927" w:rsidRDefault="00E77A6D" w:rsidP="00E77A6D">
      <w:r w:rsidRPr="00275927">
        <w:t>Отдельным вызовом остается низкая вовлеченность молодежи в пенсионные программы. По словам председателя Совета НАПФ Аркадия Недбая, действующие участники НПО - преимущественно граждане среднего и старшего возраста. Для расширения базы клиентов требуется развитие комбинированных решений, включая корпоративные программы и программу долгосрочных сбережений (ПДС), а также совершенствование налоговых стимулов и создание специальных условий для молодых граждан.</w:t>
      </w:r>
    </w:p>
    <w:p w14:paraId="0297E3A7" w14:textId="77777777" w:rsidR="00E77A6D" w:rsidRPr="00275927" w:rsidRDefault="00E77A6D" w:rsidP="00E77A6D">
      <w:r w:rsidRPr="00275927">
        <w:t>При этом уже реализуемые инструменты демонстрируют потенциал роста. Программа долгосрочных сбережений за два года привлекла порядка 11 млн участников и аккумулировала около 830 млрд рублей, что свидетельствует о готовности населения к формированию дополнительных накоплений при наличии понятных и прозрачных механизмов.</w:t>
      </w:r>
    </w:p>
    <w:p w14:paraId="18053232" w14:textId="77777777" w:rsidR="00E77A6D" w:rsidRPr="00275927" w:rsidRDefault="00E77A6D" w:rsidP="00E77A6D">
      <w:r w:rsidRPr="00275927">
        <w:t>В НАПФ подчеркивают, что дальнейшее развитие пенсионного рынка требует координации усилий государства, бизнеса и финансовых институтов. При формировании комплексной системы стимулов корпоративные пенсионные программы могут стать не только элементом социальной политики, но и значимым источником инвестиций в экономику.</w:t>
      </w:r>
    </w:p>
    <w:p w14:paraId="605FB708" w14:textId="732A6F39" w:rsidR="00E77A6D" w:rsidRPr="00130D4F" w:rsidRDefault="004E6123" w:rsidP="00E77A6D">
      <w:hyperlink r:id="rId9" w:history="1">
        <w:r w:rsidR="00E77A6D" w:rsidRPr="00275927">
          <w:rPr>
            <w:rStyle w:val="a3"/>
          </w:rPr>
          <w:t>https://nbj.ru/events/pensionnyy-rynok-rossii-korporativnye-progra/72568/</w:t>
        </w:r>
      </w:hyperlink>
      <w:r w:rsidR="00E77A6D" w:rsidRPr="00275927">
        <w:t xml:space="preserve"> </w:t>
      </w:r>
    </w:p>
    <w:p w14:paraId="6E9FE71C" w14:textId="4FC580C6" w:rsidR="008C294F" w:rsidRPr="008C294F" w:rsidRDefault="008C294F" w:rsidP="008C294F">
      <w:pPr>
        <w:pStyle w:val="2"/>
      </w:pPr>
      <w:bookmarkStart w:id="35" w:name="_Toc225231437"/>
      <w:r w:rsidRPr="008C294F">
        <w:lastRenderedPageBreak/>
        <w:t>Компания, 23.03.2026</w:t>
      </w:r>
      <w:r w:rsidRPr="006B7D02">
        <w:t xml:space="preserve">, </w:t>
      </w:r>
      <w:r w:rsidRPr="008C294F">
        <w:t>Негосударственные пенсионные программы в России пока охватывают около 8% занятых</w:t>
      </w:r>
      <w:bookmarkEnd w:id="35"/>
    </w:p>
    <w:p w14:paraId="077218E2" w14:textId="77777777" w:rsidR="008C294F" w:rsidRPr="008C294F" w:rsidRDefault="008C294F" w:rsidP="008C294F">
      <w:pPr>
        <w:pStyle w:val="3"/>
      </w:pPr>
      <w:bookmarkStart w:id="36" w:name="_Toc225231438"/>
      <w:r w:rsidRPr="008C294F">
        <w:t>Негосударственные пенсионные программы в России, по оценкам участников рынка, пока охватывают около 8% занятых. При этом даже умеренное расширение участия может заметно изменить масштаб системы - в отрасли оценивают потенциал роста пенсионных резервов в десятки триллионов рублей при более широком вовлечении работников и бизнеса.</w:t>
      </w:r>
      <w:bookmarkEnd w:id="36"/>
    </w:p>
    <w:p w14:paraId="3F314562" w14:textId="77777777" w:rsidR="008C294F" w:rsidRPr="008C294F" w:rsidRDefault="008C294F" w:rsidP="008C294F">
      <w:r w:rsidRPr="008C294F">
        <w:t>Одновременно сохраняется структурный дисбаланс: основная нагрузка по-прежнему приходится на обязательное пенсионное страхование, тогда как дополнительные накопительные инструменты остаются недоиспользованными.</w:t>
      </w:r>
    </w:p>
    <w:p w14:paraId="603F8BAE" w14:textId="77777777" w:rsidR="008C294F" w:rsidRPr="008C294F" w:rsidRDefault="008C294F" w:rsidP="008C294F">
      <w:r w:rsidRPr="008C294F">
        <w:t>О том, как меняется конфигурация пенсионного рынка и за счет каких инструментов возможен его дальнейший рост, рассказали эксперты Национальной ассоциации негосударственных пенсионных фондов. В ходе ежегодной встречи с журналистами 19 марта президент Ассоциации Сергей Беляков и председатель совета Аркадий Недбай представили оценку текущего состояния отрасли и обозначили ключевые направления ее развития.</w:t>
      </w:r>
    </w:p>
    <w:p w14:paraId="00DE6C34" w14:textId="77777777" w:rsidR="008C294F" w:rsidRPr="008C294F" w:rsidRDefault="008C294F" w:rsidP="008C294F">
      <w:r w:rsidRPr="008C294F">
        <w:t>Несмотря на наличие развитой системы обязательного пенсионного страхования (ОПС), сегмент негосударственного пенсионного обеспечения (НПО) остается сравнительно небольшим. По итогам 2025 года в системе ОПС участвовало более 35 млн человек, а объем активов достиг 3,7 трлн рублей. Для НПО эти показатели составляют 2,9 трлн рублей при существенно меньшем охвате.</w:t>
      </w:r>
    </w:p>
    <w:p w14:paraId="6FE9C022" w14:textId="77777777" w:rsidR="008C294F" w:rsidRPr="008C294F" w:rsidRDefault="008C294F" w:rsidP="008C294F">
      <w:r w:rsidRPr="008C294F">
        <w:t>Такое соотношение демонстрирует большой потенциал корпоративных пенсионных программ (КПП), которые в международной практике выступают ключевым драйвером добровольных накоплений.</w:t>
      </w:r>
    </w:p>
    <w:p w14:paraId="757CCFDC" w14:textId="77777777" w:rsidR="008C294F" w:rsidRPr="008C294F" w:rsidRDefault="008C294F" w:rsidP="008C294F">
      <w:r w:rsidRPr="008C294F">
        <w:t>«Задача заключается в том, чтобы повысить участие граждан в корпоративных пенсионных программах. Это позволяет сформировать дополнительный источник дохода после завершения трудовой карьеры и в целом повышает устойчивость пенсионной системы», - рассказал Беляков.</w:t>
      </w:r>
    </w:p>
    <w:p w14:paraId="503F2BB9" w14:textId="77777777" w:rsidR="008C294F" w:rsidRPr="008C294F" w:rsidRDefault="008C294F" w:rsidP="008C294F">
      <w:r w:rsidRPr="008C294F">
        <w:t>В НАПФ оценивают, что целевым ориентиром может стать увеличение охвата НПО до 20% занятых. В этом случае объем пенсионных резервов способен вырасти с текущих 2,4 трлн рублей до 34,1 трлн, что эквивалентно примерно 16% ВВП. При дальнейшем расширении участия до 50% речь может идти уже о 85,2 трлн рублей и около 40% ВВП.</w:t>
      </w:r>
    </w:p>
    <w:p w14:paraId="227D3B57" w14:textId="77777777" w:rsidR="008C294F" w:rsidRPr="008C294F" w:rsidRDefault="008C294F" w:rsidP="008C294F">
      <w:r w:rsidRPr="008C294F">
        <w:t>Подобный масштаб ресурсов, считают в ассоциации, имеет значение не только для пенсионной системы, но и для экономики в целом, формируя долгосрочные инвестиционные источники для финансового рынка. Отдельный блок обсуждения был связан с демографическими факторами. Увеличение продолжительности жизни и рост доли населения старше 65 лет (17,8%) усиливают нагрузку на бюджетную систему и повышают требования к устойчивости пенсионных выплат.</w:t>
      </w:r>
    </w:p>
    <w:p w14:paraId="395A37FF" w14:textId="77777777" w:rsidR="008C294F" w:rsidRPr="008C294F" w:rsidRDefault="008C294F" w:rsidP="008C294F">
      <w:r w:rsidRPr="008C294F">
        <w:t>«Даже при активной роли государства обеспечить необходимый уровень дохода пенсионеров исключительно за счет бюджета становится все сложнее. В этой ситуации развитие дополнительных накопительных механизмов - в том числе корпоративных программ - приобретает системное значение», - считает Беляков.</w:t>
      </w:r>
    </w:p>
    <w:p w14:paraId="5522FEBD" w14:textId="77777777" w:rsidR="008C294F" w:rsidRPr="008C294F" w:rsidRDefault="008C294F" w:rsidP="008C294F">
      <w:r w:rsidRPr="008C294F">
        <w:lastRenderedPageBreak/>
        <w:t>Еще одной проблемой остается возрастная структура участников программ. Как отметил Аркадий Недбай, сегодня в НПО преобладают граждане среднего и старшего возраста, тогда как вовлеченность молодежи остается низкой.</w:t>
      </w:r>
    </w:p>
    <w:p w14:paraId="3A936EFA" w14:textId="77777777" w:rsidR="008C294F" w:rsidRPr="008C294F" w:rsidRDefault="008C294F" w:rsidP="008C294F">
      <w:r w:rsidRPr="008C294F">
        <w:t>При этом в отрасли позитивно оценивают динамику ПДС: за два года программа привлекла около 11 млн участников, а объем средств достиг почти 830 млрд рублей. Эти результаты, по мнению экспертов, говорят о сформированном запросе на долгосрочные сбережения со стороны населения.</w:t>
      </w:r>
    </w:p>
    <w:p w14:paraId="7FC8E074" w14:textId="337FB770" w:rsidR="008C294F" w:rsidRPr="008C294F" w:rsidRDefault="004E6123" w:rsidP="008C294F">
      <w:hyperlink r:id="rId10" w:history="1">
        <w:r w:rsidR="008C294F" w:rsidRPr="00E82B1A">
          <w:rPr>
            <w:rStyle w:val="a3"/>
            <w:lang w:val="en-US"/>
          </w:rPr>
          <w:t>https</w:t>
        </w:r>
        <w:r w:rsidR="008C294F" w:rsidRPr="008C294F">
          <w:rPr>
            <w:rStyle w:val="a3"/>
          </w:rPr>
          <w:t>://</w:t>
        </w:r>
        <w:r w:rsidR="008C294F" w:rsidRPr="00E82B1A">
          <w:rPr>
            <w:rStyle w:val="a3"/>
            <w:lang w:val="en-US"/>
          </w:rPr>
          <w:t>ko</w:t>
        </w:r>
        <w:r w:rsidR="008C294F" w:rsidRPr="008C294F">
          <w:rPr>
            <w:rStyle w:val="a3"/>
          </w:rPr>
          <w:t>.</w:t>
        </w:r>
        <w:r w:rsidR="008C294F" w:rsidRPr="00E82B1A">
          <w:rPr>
            <w:rStyle w:val="a3"/>
            <w:lang w:val="en-US"/>
          </w:rPr>
          <w:t>ru</w:t>
        </w:r>
        <w:r w:rsidR="008C294F" w:rsidRPr="008C294F">
          <w:rPr>
            <w:rStyle w:val="a3"/>
          </w:rPr>
          <w:t>/</w:t>
        </w:r>
        <w:r w:rsidR="008C294F" w:rsidRPr="00E82B1A">
          <w:rPr>
            <w:rStyle w:val="a3"/>
            <w:lang w:val="en-US"/>
          </w:rPr>
          <w:t>news</w:t>
        </w:r>
        <w:r w:rsidR="008C294F" w:rsidRPr="008C294F">
          <w:rPr>
            <w:rStyle w:val="a3"/>
          </w:rPr>
          <w:t>/</w:t>
        </w:r>
        <w:r w:rsidR="008C294F" w:rsidRPr="00E82B1A">
          <w:rPr>
            <w:rStyle w:val="a3"/>
            <w:lang w:val="en-US"/>
          </w:rPr>
          <w:t>negosudarstvennye</w:t>
        </w:r>
        <w:r w:rsidR="008C294F" w:rsidRPr="008C294F">
          <w:rPr>
            <w:rStyle w:val="a3"/>
          </w:rPr>
          <w:t>-</w:t>
        </w:r>
        <w:r w:rsidR="008C294F" w:rsidRPr="00E82B1A">
          <w:rPr>
            <w:rStyle w:val="a3"/>
            <w:lang w:val="en-US"/>
          </w:rPr>
          <w:t>pensionnye</w:t>
        </w:r>
        <w:r w:rsidR="008C294F" w:rsidRPr="008C294F">
          <w:rPr>
            <w:rStyle w:val="a3"/>
          </w:rPr>
          <w:t>-</w:t>
        </w:r>
        <w:r w:rsidR="008C294F" w:rsidRPr="00E82B1A">
          <w:rPr>
            <w:rStyle w:val="a3"/>
            <w:lang w:val="en-US"/>
          </w:rPr>
          <w:t>programmy</w:t>
        </w:r>
        <w:r w:rsidR="008C294F" w:rsidRPr="008C294F">
          <w:rPr>
            <w:rStyle w:val="a3"/>
          </w:rPr>
          <w:t>-</w:t>
        </w:r>
        <w:r w:rsidR="008C294F" w:rsidRPr="00E82B1A">
          <w:rPr>
            <w:rStyle w:val="a3"/>
            <w:lang w:val="en-US"/>
          </w:rPr>
          <w:t>v</w:t>
        </w:r>
        <w:r w:rsidR="008C294F" w:rsidRPr="008C294F">
          <w:rPr>
            <w:rStyle w:val="a3"/>
          </w:rPr>
          <w:t>-</w:t>
        </w:r>
        <w:r w:rsidR="008C294F" w:rsidRPr="00E82B1A">
          <w:rPr>
            <w:rStyle w:val="a3"/>
            <w:lang w:val="en-US"/>
          </w:rPr>
          <w:t>rossii</w:t>
        </w:r>
        <w:r w:rsidR="008C294F" w:rsidRPr="008C294F">
          <w:rPr>
            <w:rStyle w:val="a3"/>
          </w:rPr>
          <w:t>-</w:t>
        </w:r>
        <w:r w:rsidR="008C294F" w:rsidRPr="00E82B1A">
          <w:rPr>
            <w:rStyle w:val="a3"/>
            <w:lang w:val="en-US"/>
          </w:rPr>
          <w:t>poka</w:t>
        </w:r>
        <w:r w:rsidR="008C294F" w:rsidRPr="008C294F">
          <w:rPr>
            <w:rStyle w:val="a3"/>
          </w:rPr>
          <w:t>-</w:t>
        </w:r>
        <w:r w:rsidR="008C294F" w:rsidRPr="00E82B1A">
          <w:rPr>
            <w:rStyle w:val="a3"/>
            <w:lang w:val="en-US"/>
          </w:rPr>
          <w:t>okhvatyvayut</w:t>
        </w:r>
        <w:r w:rsidR="008C294F" w:rsidRPr="008C294F">
          <w:rPr>
            <w:rStyle w:val="a3"/>
          </w:rPr>
          <w:t>-</w:t>
        </w:r>
        <w:r w:rsidR="008C294F" w:rsidRPr="00E82B1A">
          <w:rPr>
            <w:rStyle w:val="a3"/>
            <w:lang w:val="en-US"/>
          </w:rPr>
          <w:t>okolo</w:t>
        </w:r>
        <w:r w:rsidR="008C294F" w:rsidRPr="008C294F">
          <w:rPr>
            <w:rStyle w:val="a3"/>
          </w:rPr>
          <w:t>-8-</w:t>
        </w:r>
        <w:r w:rsidR="008C294F" w:rsidRPr="00E82B1A">
          <w:rPr>
            <w:rStyle w:val="a3"/>
            <w:lang w:val="en-US"/>
          </w:rPr>
          <w:t>zanyatykh</w:t>
        </w:r>
        <w:r w:rsidR="008C294F" w:rsidRPr="008C294F">
          <w:rPr>
            <w:rStyle w:val="a3"/>
          </w:rPr>
          <w:t>/</w:t>
        </w:r>
      </w:hyperlink>
      <w:r w:rsidR="008C294F" w:rsidRPr="008C294F">
        <w:t xml:space="preserve"> </w:t>
      </w:r>
    </w:p>
    <w:p w14:paraId="3471D343" w14:textId="77777777" w:rsidR="002C39C0" w:rsidRPr="00275927" w:rsidRDefault="002C39C0" w:rsidP="002C39C0">
      <w:pPr>
        <w:pStyle w:val="2"/>
      </w:pPr>
      <w:bookmarkStart w:id="37" w:name="_Toc225231439"/>
      <w:r w:rsidRPr="00275927">
        <w:t>Ваш Пенсионный Брокер, 23.03.2026, В НАПФ рассказали, как повысить уровень пенсионных накоплений</w:t>
      </w:r>
      <w:bookmarkEnd w:id="37"/>
    </w:p>
    <w:p w14:paraId="0DC2917A" w14:textId="77777777" w:rsidR="002C39C0" w:rsidRPr="00275927" w:rsidRDefault="002C39C0" w:rsidP="00044885">
      <w:pPr>
        <w:pStyle w:val="3"/>
      </w:pPr>
      <w:bookmarkStart w:id="38" w:name="_Toc225231440"/>
      <w:r w:rsidRPr="00275927">
        <w:t>Эксперты НАПФ представили подробный отчет о положении дел на отечественном пенсионном рынке. В ходе ежегодной встречи с журналистами 19.03.2026 президент Ассоциации Сергей Беляков и председатель Совета Аркадий Недбай рассказали о преобразованиях, произошедших в отрасли, и обозначили точки дальнейшего роста.</w:t>
      </w:r>
      <w:bookmarkEnd w:id="38"/>
    </w:p>
    <w:p w14:paraId="7C53AA84" w14:textId="77777777" w:rsidR="002C39C0" w:rsidRPr="00275927" w:rsidRDefault="002C39C0" w:rsidP="002C39C0">
      <w:r w:rsidRPr="00275927">
        <w:t>Сергей Беляков отметил устойчивое развитие сектора, связанное с успехами инвестирования средств негосударственными пенсионными фондами (НПФ) и увеличением числа участников программы долгосрочных сбережений (ПДС). В 2025 году к ней присоединилось в три раза больше россиян. Если в первый год работы Программа привлекла 2,8 миллиона человек, то во второй - уже свыше 9 миллионов. В то же время количество участников системы негосударственного пенсионного обеспечения (НПО) составляет около 6 миллионов человек, что говорит о значительном потенциале роста. Стабильность этого показателя, который остается неизменным в течение последних нескольких лет, свидетельствует о наличии устойчивой базы, создающей предпосылки для дальнейшего развития. Во всем мире главным катализатором развития рынка НПО служат именно корпоративные пенсионные программы (КПП), которые необходимо активно развивать и в нашей стране.</w:t>
      </w:r>
    </w:p>
    <w:p w14:paraId="30C188CF" w14:textId="0A3531FF" w:rsidR="002C39C0" w:rsidRPr="00275927" w:rsidRDefault="00CC525E" w:rsidP="002C39C0">
      <w:r>
        <w:t>«</w:t>
      </w:r>
      <w:r w:rsidR="002C39C0" w:rsidRPr="00275927">
        <w:t>Увеличение охвата населения НПО с текущих 8% до 20% приведет к постепенному росту пенсионных резервов - с 2,4 триллиона рублей до 34,1 триллиона рублей, что составит около 16% от ВВП. Дальнейшее расширение участия населения до 50% увеличит пенсионные резервы уже до 85,2 триллиона рублей и 40% ВВП. Такой масштаб ресурсов создаст новые возможности для инвестиций в финансовый рынок и станет важным фактором экономического роста</w:t>
      </w:r>
      <w:r>
        <w:t>»</w:t>
      </w:r>
      <w:r w:rsidR="002C39C0" w:rsidRPr="00275927">
        <w:t>, - пояснил президент НАПФ.</w:t>
      </w:r>
    </w:p>
    <w:p w14:paraId="0BAA349C" w14:textId="77777777" w:rsidR="002C39C0" w:rsidRPr="00275927" w:rsidRDefault="002C39C0" w:rsidP="002C39C0">
      <w:r w:rsidRPr="00275927">
        <w:t>В свете растущей демографической нагрузки на общество усиление роли КПП приобретает особое значение. Во всем мире, включая Россию, наблюдается тенденция увеличения продолжительности жизни и постепенное старение населения. Это создает определенные трудности для социальной сферы и требует выработки новых подходов к обеспечению достойной старости.</w:t>
      </w:r>
    </w:p>
    <w:p w14:paraId="1BB0FC1F" w14:textId="33498B96" w:rsidR="002C39C0" w:rsidRPr="00275927" w:rsidRDefault="00CC525E" w:rsidP="002C39C0">
      <w:r>
        <w:t>«</w:t>
      </w:r>
      <w:r w:rsidR="002C39C0" w:rsidRPr="00275927">
        <w:t xml:space="preserve">Старение населения - общемировая проблема, затрагивающая большинство развитых стран. В России доля людей старше 65 лет достигла 17,8%, приблизившись к европейским показателям, которые держатся на уровне 20%. Это очень серьезный индикатор того, что меры по поддержке системы негосударственной пенсии нужно </w:t>
      </w:r>
      <w:r w:rsidR="002C39C0" w:rsidRPr="00275927">
        <w:lastRenderedPageBreak/>
        <w:t>принимать незамедлительно. Во многих западных странах пенсионные активы уже давно достигают более 100% ВВП, в то время, как в нашей стране они составляют лишь 3,1% ВВП. Увеличение охвата населения КПП позволяет заметно сократить дефицит бюджета и стабилизировать расходы государства на выплату пенсий</w:t>
      </w:r>
      <w:r>
        <w:t>»</w:t>
      </w:r>
      <w:r w:rsidR="002C39C0" w:rsidRPr="00275927">
        <w:t>, - пояснил спикер.</w:t>
      </w:r>
    </w:p>
    <w:p w14:paraId="6FC4F49F" w14:textId="77777777" w:rsidR="002C39C0" w:rsidRPr="00275927" w:rsidRDefault="002C39C0" w:rsidP="002C39C0">
      <w:r w:rsidRPr="00275927">
        <w:t>Международная практика показывает: даже большой размер государственных выплат не гарантирует сохранения привычного качества жизни. Уровень благосостояния граждан остается высоким в тех странах, где развиты механизмы дополнительного пенсионного обеспечения. Для достижения рекомендованных ОЭСР стандартов коэффициента замещения на уровне 70% от прежнего заработка необходимо создавать в России условия для массового распространения корпоративных пенсионных программ.</w:t>
      </w:r>
    </w:p>
    <w:p w14:paraId="71E95CEA" w14:textId="77777777" w:rsidR="002C39C0" w:rsidRPr="00275927" w:rsidRDefault="002C39C0" w:rsidP="002C39C0">
      <w:r w:rsidRPr="00275927">
        <w:t>По словам председателя Совета НАПФ Аркадия Недбая, значительная доля участников НПО приходится на категорию лиц активного трудового возраста - именно эта группа играет ключевую роль в формировании будущих пенсионных ресурсов. В корпоративных программах 37% взносов делают люди в возрасте 30-45 лет, в индивидуальных программах на представителей этой возрастной категории приходится 42%. Доля участия молодежи в добровольных пенсионных схемах при этом остается критически низкой: на людей до 30 лет приходится 29% и 10% соответственно.</w:t>
      </w:r>
    </w:p>
    <w:p w14:paraId="209E5F3E" w14:textId="50C84658" w:rsidR="002C39C0" w:rsidRPr="00275927" w:rsidRDefault="00CC525E" w:rsidP="002C39C0">
      <w:r>
        <w:t>«</w:t>
      </w:r>
      <w:r w:rsidR="002C39C0" w:rsidRPr="00275927">
        <w:t xml:space="preserve">Чтобы </w:t>
      </w:r>
      <w:r>
        <w:t>«</w:t>
      </w:r>
      <w:r w:rsidR="002C39C0" w:rsidRPr="00275927">
        <w:t>омолодить</w:t>
      </w:r>
      <w:r>
        <w:t>»</w:t>
      </w:r>
      <w:r w:rsidR="002C39C0" w:rsidRPr="00275927">
        <w:t xml:space="preserve"> аудиторию клиентов НПФ, необходимы комплексные меры. И точкой входа в систему для представителей нового поколения могут стать как КПП, так и ПДС. Поэтому оба этих механизма нужно развивать и совершенствовать. В частности, та же ПДС может быть доработана в части расширения налоговых льгот и выделения отдельного софинансирования по детским счетам. Кроме того, отрасль рассматривает возможность перевода средств материнского капитала на личные пенсионные счета и создание особых условий для молодежи</w:t>
      </w:r>
      <w:r>
        <w:t>»</w:t>
      </w:r>
      <w:r w:rsidR="002C39C0" w:rsidRPr="00275927">
        <w:t>, - поделился спикер планами по развитию рынка НПО.</w:t>
      </w:r>
    </w:p>
    <w:p w14:paraId="76B88617" w14:textId="77777777" w:rsidR="002C39C0" w:rsidRPr="00275927" w:rsidRDefault="002C39C0" w:rsidP="002C39C0">
      <w:r w:rsidRPr="00275927">
        <w:t>В заключение эксперты НАПФ подчеркнули необходимость скорейшей реализации мер по увеличению численности участников системы НПО и расширению инструментов формирования пенсий. Важнейшими направлениями развития были определены совершенствование существующих механизмов поддержки участников, привлечение молодежи и внедрение эффективных моделей корпоративных пенсионных программ. Эти шаги позволят обеспечить стабильное будущее российского пенсионного рынка и повысить уровень благосостояния граждан.</w:t>
      </w:r>
    </w:p>
    <w:p w14:paraId="1FFD25E1" w14:textId="77777777" w:rsidR="002C39C0" w:rsidRPr="00275927" w:rsidRDefault="002C39C0" w:rsidP="002C39C0">
      <w:r w:rsidRPr="00275927">
        <w:t>***</w:t>
      </w:r>
    </w:p>
    <w:p w14:paraId="4DA2F697" w14:textId="77777777" w:rsidR="002C39C0" w:rsidRPr="00275927" w:rsidRDefault="002C39C0" w:rsidP="002C39C0">
      <w:r w:rsidRPr="00275927">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7FDACE20" w14:textId="77777777" w:rsidR="002C39C0" w:rsidRPr="00275927" w:rsidRDefault="002C39C0" w:rsidP="002C39C0">
      <w:r w:rsidRPr="00275927">
        <w:t>НАПФ объединяет 43 организации: 32 НПФ и 11 ассоциированных членов.</w:t>
      </w:r>
    </w:p>
    <w:p w14:paraId="0822A893" w14:textId="77777777" w:rsidR="002C39C0" w:rsidRPr="00275927" w:rsidRDefault="002C39C0" w:rsidP="002C39C0">
      <w:r w:rsidRPr="00275927">
        <w:t>***</w:t>
      </w:r>
    </w:p>
    <w:p w14:paraId="34A9C820" w14:textId="77777777" w:rsidR="002C39C0" w:rsidRPr="00275927" w:rsidRDefault="002C39C0" w:rsidP="002C39C0">
      <w:r w:rsidRPr="00275927">
        <w:t xml:space="preserve">Программа долгосрочных сбережений разработана Министерством финансов Российской Федерации совместно с Банком России и с участием НАПФ. Это </w:t>
      </w:r>
      <w:r w:rsidRPr="00275927">
        <w:lastRenderedPageBreak/>
        <w:t>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На конец февраля 2026 г. россияне заключили более 11 млн договоров ПДС на общую сумму свыше 829,9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706F3A5B" w14:textId="1B5923E2" w:rsidR="002C39C0" w:rsidRPr="00275927" w:rsidRDefault="004E6123" w:rsidP="002C39C0">
      <w:hyperlink r:id="rId11" w:anchor="respond" w:history="1">
        <w:r w:rsidR="002C39C0" w:rsidRPr="00275927">
          <w:rPr>
            <w:rStyle w:val="a3"/>
          </w:rPr>
          <w:t>http://pbroker.ru/?p=81851#respond</w:t>
        </w:r>
      </w:hyperlink>
      <w:r w:rsidR="002C39C0" w:rsidRPr="00275927">
        <w:t xml:space="preserve"> </w:t>
      </w:r>
    </w:p>
    <w:p w14:paraId="761EA0E1" w14:textId="77777777" w:rsidR="002C39C0" w:rsidRPr="00275927" w:rsidRDefault="002C39C0" w:rsidP="002C39C0">
      <w:pPr>
        <w:pStyle w:val="2"/>
      </w:pPr>
      <w:bookmarkStart w:id="39" w:name="ф3"/>
      <w:bookmarkStart w:id="40" w:name="_Toc225231441"/>
      <w:bookmarkEnd w:id="39"/>
      <w:r w:rsidRPr="00275927">
        <w:t>Ваш Пенсионный Брокер, 23.03.2026, Длинные деньги: как НПФ помогут удвоить капитализацию фондового рынка</w:t>
      </w:r>
      <w:bookmarkEnd w:id="40"/>
    </w:p>
    <w:p w14:paraId="100EC044" w14:textId="77777777" w:rsidR="002C39C0" w:rsidRPr="00275927" w:rsidRDefault="002C39C0" w:rsidP="00044885">
      <w:pPr>
        <w:pStyle w:val="3"/>
      </w:pPr>
      <w:bookmarkStart w:id="41" w:name="_Toc225231442"/>
      <w:r w:rsidRPr="00275927">
        <w:t>Для удвоения капитализации фондового рынка к 2030 году необходимы триллионы рублей. Их источником могут стать НПФ, но для этого нужны прозрачность эмитентов и рост ликвидности, рассказал президент НАПФ Сергей Беляков</w:t>
      </w:r>
      <w:bookmarkEnd w:id="41"/>
    </w:p>
    <w:p w14:paraId="20F2B32B" w14:textId="77777777" w:rsidR="002C39C0" w:rsidRPr="00275927" w:rsidRDefault="002C39C0" w:rsidP="002C39C0">
      <w:r w:rsidRPr="00275927">
        <w:t>Российский фондовый рынок по-прежнему сильно зависит от активности частных инвесторов. Их доля в обороте акций достигает почти 70%, тогда как участие институциональных игроков ограничено. Между тем, одной из ключевых целей государства является удвоение капитализации рынка к 2030 году, что предполагает привлечение десятков триллионов рублей нового капитала. Привлечение средств негосударственных пенсионных фондов (НПФ) могло бы сыграть важную роль в решении этой задачи.</w:t>
      </w:r>
    </w:p>
    <w:p w14:paraId="19D03085" w14:textId="77777777" w:rsidR="002C39C0" w:rsidRPr="00275927" w:rsidRDefault="002C39C0" w:rsidP="002C39C0">
      <w:r w:rsidRPr="00275927">
        <w:t>Так, согласно нашим расчетам, если доля охвата занятого населения программами негосударственного пенсионного обеспечения (НПО) увеличится с текущего показателя в 8% до 20%, общее количество таких участников достигнет 14,7 млн человек. При среднем уровне отчислений в НПО около 3 тыс. в месяц это приведет к росту потенциальных объемов средств, доступных для вложения в акции, до 3 трлн на горизонте 15 лет - это огромный ресурс для финансирования реального сектора экономики и повышения капитализации фондового рынка.</w:t>
      </w:r>
    </w:p>
    <w:p w14:paraId="62E2251F" w14:textId="77777777" w:rsidR="002C39C0" w:rsidRPr="00275927" w:rsidRDefault="002C39C0" w:rsidP="002C39C0">
      <w:r w:rsidRPr="00275927">
        <w:t>Однако успех вовлечения НПФ в биржевые операции возможен только при создании необходимых условий. Прежде всего, речь идет о здоровом состоянии самого рынка ценных бумаг</w:t>
      </w:r>
    </w:p>
    <w:p w14:paraId="18B7090E" w14:textId="77777777" w:rsidR="002C39C0" w:rsidRPr="00275927" w:rsidRDefault="002C39C0" w:rsidP="002C39C0">
      <w:r w:rsidRPr="00275927">
        <w:t>Условия входа: что нужно сделать, чтобы пенсионные фонды активнее инвестировали в акции</w:t>
      </w:r>
    </w:p>
    <w:p w14:paraId="40E31C0D" w14:textId="77777777" w:rsidR="002C39C0" w:rsidRPr="00275927" w:rsidRDefault="002C39C0" w:rsidP="002C39C0">
      <w:r w:rsidRPr="00275927">
        <w:t>Увеличение free float</w:t>
      </w:r>
    </w:p>
    <w:p w14:paraId="63B800E0" w14:textId="77777777" w:rsidR="002C39C0" w:rsidRPr="00275927" w:rsidRDefault="002C39C0" w:rsidP="002C39C0">
      <w:r w:rsidRPr="00275927">
        <w:t xml:space="preserve">Одним из важнейших факторов для роста рынка является высокий уровень ликвидности активов, характеризующийся свободным обращением большого количества свободных акций (так называемый free float). К сожалению, сегодня этот показатель находится на </w:t>
      </w:r>
      <w:r w:rsidRPr="00275927">
        <w:lastRenderedPageBreak/>
        <w:t>низком уровне, составляя всего 14%, а суммарная капитализация рынка акций составила на конец 2025 года 52,9 трлн, или 24% от ВВП.</w:t>
      </w:r>
    </w:p>
    <w:p w14:paraId="25068FA2" w14:textId="3738F0C8" w:rsidR="002C39C0" w:rsidRPr="00275927" w:rsidRDefault="002C39C0" w:rsidP="002C39C0">
      <w:r w:rsidRPr="00275927">
        <w:t xml:space="preserve">Капитализация фондового рынка Российской Федерации должна вырасти к 2030 году не менее чем до 66% ВВП, к 2036 году - до 75% ВВП (указ </w:t>
      </w:r>
      <w:r w:rsidR="00CC525E">
        <w:t>«</w:t>
      </w:r>
      <w:r w:rsidRPr="00275927">
        <w:t>О национальных целях развития Российской Федерации на период до 2030 года и на перспективу до 2036 года</w:t>
      </w:r>
      <w:r w:rsidR="00CC525E">
        <w:t>»</w:t>
      </w:r>
      <w:r w:rsidRPr="00275927">
        <w:t>, подписан 7 мая 2024 года).</w:t>
      </w:r>
    </w:p>
    <w:p w14:paraId="07C0EFCE" w14:textId="77777777" w:rsidR="002C39C0" w:rsidRPr="00275927" w:rsidRDefault="002C39C0" w:rsidP="002C39C0">
      <w:r w:rsidRPr="00275927">
        <w:t>Объем ВВП России по итогам 2025 года, согласно первой оценке Росстата, составил 213,5 трлн.</w:t>
      </w:r>
    </w:p>
    <w:p w14:paraId="0FBC5CEC" w14:textId="77777777" w:rsidR="002C39C0" w:rsidRPr="00275927" w:rsidRDefault="002C39C0" w:rsidP="002C39C0">
      <w:r w:rsidRPr="00275927">
        <w:t>Российский рынок пенсионных накоплений обладает значительным нереализованным потенциалом: объем активов, находящихся под управлением НПФ на конец 2025 года составил 6,6 трлн, или 3,1% от ВВП, тогда как в среднем по всем странам зоны ОЭСР (Организация сотрудничества и экономического развития) этот показатель составляет 95,2% от ВВП, в странах Северной Америки (США и Канаде) - в среднем около 153%, в странах Европы - 41%, а в странах Латинской Америки и Карибского бассейна - 25%.</w:t>
      </w:r>
    </w:p>
    <w:p w14:paraId="48458E38" w14:textId="77777777" w:rsidR="002C39C0" w:rsidRPr="00275927" w:rsidRDefault="002C39C0" w:rsidP="002C39C0">
      <w:r w:rsidRPr="00275927">
        <w:t>Прозрачность, новые стандарты управления и защита инвесторов</w:t>
      </w:r>
    </w:p>
    <w:p w14:paraId="2F6DD4EF" w14:textId="77777777" w:rsidR="002C39C0" w:rsidRPr="00275927" w:rsidRDefault="002C39C0" w:rsidP="002C39C0">
      <w:r w:rsidRPr="00275927">
        <w:t>Основной задачей для негосударственных пенсионных фондов является обеспечение сохранности средств своих клиентов, поэтому фонды инвестируют в основном в надежные инструменты с относительно низким уровнем риска. При этом закон обязывает фонды обеспечить сохранность средств на счете каждые 5 лет в размере не менее сумм на начало периода.</w:t>
      </w:r>
    </w:p>
    <w:p w14:paraId="238E9F74" w14:textId="77777777" w:rsidR="002C39C0" w:rsidRPr="00275927" w:rsidRDefault="002C39C0" w:rsidP="002C39C0">
      <w:r w:rsidRPr="00275927">
        <w:t>Кроме того, фонды должны инвестировать средства своих клиентов только в финансовые инструменты, обладающие наилучшим соотношением между ожидаемой доходностью и рисками, а также соблюдать установленные лимиты по вложению средств в активы: например, лимит на вложение в активы одного лица или группы лиц на уровне 10% и лимит на долю рисковых активов на уровне 7%.</w:t>
      </w:r>
    </w:p>
    <w:p w14:paraId="3187FBAF" w14:textId="77777777" w:rsidR="002C39C0" w:rsidRPr="00275927" w:rsidRDefault="002C39C0" w:rsidP="002C39C0">
      <w:r w:rsidRPr="00275927">
        <w:t>Поэтому для НПФ крайне важен надежный механизм корпоративного управления, гарантирующий надежную защиту интересов миноритариев, прозрачность финансовой отчетности и доступность исчерпывающей информации о компаниях-эмитентах. Без соблюдения всех этих условий невозможно говорить о массовом привлечении пенсионных средств на фондовый рынок.</w:t>
      </w:r>
    </w:p>
    <w:p w14:paraId="48CF3A8C" w14:textId="77777777" w:rsidR="002C39C0" w:rsidRPr="00275927" w:rsidRDefault="002C39C0" w:rsidP="002C39C0">
      <w:r w:rsidRPr="00275927">
        <w:t>Повышение прозрачности бизнеса, безусловно, играет важную роль в укреплении позиций НПФ на финансовом рынке. Но само по себе это лишь начало пути. Необходимы системные реформы, направленные на улучшение состояния всей рыночной инфраструктуры, повышение конкуренции среди эмитентов , расширение перечня надежных финансовых инструментов и формирование благоприятной правовой среды. Только такая многоуровневая работа способна создать необходимые условия для активного присутствия пенсионных фондов на фондовом рынке.</w:t>
      </w:r>
    </w:p>
    <w:p w14:paraId="5105DBC2" w14:textId="77777777" w:rsidR="002C39C0" w:rsidRPr="00275927" w:rsidRDefault="002C39C0" w:rsidP="002C39C0">
      <w:r w:rsidRPr="00275927">
        <w:t>Какие шаги регулятора и самих эмитентов могут помочь притоку средств от НПФ на рынок</w:t>
      </w:r>
    </w:p>
    <w:p w14:paraId="68CC8594" w14:textId="77777777" w:rsidR="002C39C0" w:rsidRPr="00275927" w:rsidRDefault="002C39C0" w:rsidP="002C39C0">
      <w:r w:rsidRPr="00275927">
        <w:t xml:space="preserve">Важно понимать, что пенсионные фонды действуют осторожно, принимая решения об инвестициях. Они несут ответственность за сбережения граждан и обязаны обеспечивать надежность вложений. Поэтому основными объектами их внимания остаются максимально надежные и понятные инструменты. Именно поэтому инициативы Банка </w:t>
      </w:r>
      <w:r w:rsidRPr="00275927">
        <w:lastRenderedPageBreak/>
        <w:t>России по улучшению прозрачности публичной отчетности акционерных обществ служат хорошим началом, способствующим развитию рыночных механизмов и укреплению доверия инвесторов. Речь, в частности, идет о совершенствовании проспектов ценных бумаг, обязательном раскрытии прогнозируемых показателей и методик их расчета, а также усилении ответственности за точность публикуемой информации.</w:t>
      </w:r>
    </w:p>
    <w:p w14:paraId="092D7262" w14:textId="77777777" w:rsidR="002C39C0" w:rsidRPr="00275927" w:rsidRDefault="002C39C0" w:rsidP="002C39C0">
      <w:r w:rsidRPr="00275927">
        <w:t>Вместе с тем, важнейшим элементом успеха станет переход к новым стандартам корпоративного управления, соответствующим лучшим мировым практикам. Это даст импульс появлению новых качественных эмитентов, привлекательных для инвесторов, и откроет путь для постоянного притока капитала в российскую экономику. Крайне важно, чтобы на рынок капитала выходили готовые к этому компании, которые выстроили качественную систему корпоративного управления и раскрытия информации, понимающие ценность инвесторов и надлежащим образом исполняющие взятые на себя обязательства.</w:t>
      </w:r>
    </w:p>
    <w:p w14:paraId="2F89D77E" w14:textId="77777777" w:rsidR="002C39C0" w:rsidRPr="00275927" w:rsidRDefault="002C39C0" w:rsidP="002C39C0">
      <w:r w:rsidRPr="00275927">
        <w:t>Одной из важнейших целей в текущих экономических условиях остается повышение инвестиционной привлекательности компаний. В связи с этим внимания требуют обеспечение качества управления в компаниях, ответственность их менеджмента за принимаемые решения, добросовестное отношение к акционерам и инвесторам.</w:t>
      </w:r>
    </w:p>
    <w:p w14:paraId="161503B4" w14:textId="143B66C6" w:rsidR="00111D7C" w:rsidRPr="00275927" w:rsidRDefault="004E6123" w:rsidP="002C39C0">
      <w:hyperlink r:id="rId12" w:anchor="respond" w:history="1">
        <w:r w:rsidR="002C39C0" w:rsidRPr="00275927">
          <w:rPr>
            <w:rStyle w:val="a3"/>
          </w:rPr>
          <w:t>http://pbroker.ru/?p=81864#respond</w:t>
        </w:r>
      </w:hyperlink>
    </w:p>
    <w:p w14:paraId="0474548C" w14:textId="16438D0F" w:rsidR="00CD6686" w:rsidRPr="00275927" w:rsidRDefault="00CD6686" w:rsidP="00CD6686">
      <w:pPr>
        <w:pStyle w:val="2"/>
      </w:pPr>
      <w:bookmarkStart w:id="42" w:name="_Toc225231443"/>
      <w:r w:rsidRPr="00275927">
        <w:t xml:space="preserve">Национальная ассоциация негосударственных пенсионных фондов, 22.03.2026, Поздравляем НПФ </w:t>
      </w:r>
      <w:r w:rsidR="00CC525E">
        <w:t>«</w:t>
      </w:r>
      <w:r w:rsidRPr="00275927">
        <w:t>Профессиональный</w:t>
      </w:r>
      <w:r w:rsidR="00CC525E">
        <w:t>»</w:t>
      </w:r>
      <w:r w:rsidRPr="00275927">
        <w:t xml:space="preserve"> с днем рождения!</w:t>
      </w:r>
      <w:bookmarkEnd w:id="42"/>
    </w:p>
    <w:p w14:paraId="7DDC33D5" w14:textId="5B22CDE7" w:rsidR="00CD6686" w:rsidRPr="00275927" w:rsidRDefault="00CD6686" w:rsidP="00044885">
      <w:pPr>
        <w:pStyle w:val="3"/>
      </w:pPr>
      <w:bookmarkStart w:id="43" w:name="_Toc225231444"/>
      <w:r w:rsidRPr="00275927">
        <w:t xml:space="preserve">Мы поздравляем коллег из НПФ </w:t>
      </w:r>
      <w:r w:rsidR="00CC525E">
        <w:t>«</w:t>
      </w:r>
      <w:r w:rsidRPr="00275927">
        <w:t>Профессиональный</w:t>
      </w:r>
      <w:r w:rsidR="00CC525E">
        <w:t>»</w:t>
      </w:r>
      <w:r w:rsidRPr="00275927">
        <w:t xml:space="preserve"> с Днем рождения фонда! Желаем успехов, процветания, высоких достижений и побед! Спасибо вам за вклад в развитие негосударственной пенсионной системы, профессионализм, ответственность!</w:t>
      </w:r>
      <w:bookmarkEnd w:id="43"/>
    </w:p>
    <w:p w14:paraId="03BD5C55" w14:textId="77777777" w:rsidR="00CD6686" w:rsidRPr="00275927" w:rsidRDefault="00CD6686" w:rsidP="00CD6686">
      <w:r w:rsidRPr="00275927">
        <w:t>С уважением, СРО НАПФ</w:t>
      </w:r>
    </w:p>
    <w:p w14:paraId="2E01692D" w14:textId="7CCA18BC" w:rsidR="002C39C0" w:rsidRPr="00275927" w:rsidRDefault="004E6123" w:rsidP="00CD6686">
      <w:hyperlink r:id="rId13" w:history="1">
        <w:r w:rsidR="00CD6686" w:rsidRPr="00275927">
          <w:rPr>
            <w:rStyle w:val="a3"/>
          </w:rPr>
          <w:t>https://www.napf.ru/news/napf_news_market/pozdravlyaem-npf-professionalnyy-s-dnem-rozhdeniya/</w:t>
        </w:r>
      </w:hyperlink>
    </w:p>
    <w:p w14:paraId="0A6564EB" w14:textId="77777777" w:rsidR="00CD6686" w:rsidRPr="00275927" w:rsidRDefault="00CD6686" w:rsidP="00CD6686"/>
    <w:p w14:paraId="3F3BD793" w14:textId="77777777" w:rsidR="00111D7C" w:rsidRPr="00130D4F" w:rsidRDefault="00111D7C" w:rsidP="00111D7C">
      <w:pPr>
        <w:pStyle w:val="10"/>
      </w:pPr>
      <w:bookmarkStart w:id="44" w:name="_Toc165991073"/>
      <w:bookmarkStart w:id="45" w:name="_Toc99271691"/>
      <w:bookmarkStart w:id="46" w:name="_Toc99318654"/>
      <w:bookmarkStart w:id="47" w:name="_Toc99318783"/>
      <w:bookmarkStart w:id="48" w:name="_Toc396864672"/>
      <w:bookmarkStart w:id="49" w:name="_Toc225231445"/>
      <w:r w:rsidRPr="00275927">
        <w:lastRenderedPageBreak/>
        <w:t>Программа долгосрочных сбережений</w:t>
      </w:r>
      <w:bookmarkEnd w:id="44"/>
      <w:bookmarkEnd w:id="49"/>
    </w:p>
    <w:p w14:paraId="38298212" w14:textId="77777777" w:rsidR="00A951D7" w:rsidRPr="00A951D7" w:rsidRDefault="00A951D7" w:rsidP="00A951D7">
      <w:pPr>
        <w:pStyle w:val="2"/>
      </w:pPr>
      <w:bookmarkStart w:id="50" w:name="_Toc225231446"/>
      <w:r w:rsidRPr="00A951D7">
        <w:t>Независимая газета, 23.03.2026, Предпенсионеры и пенсионеры потрясли финансовый рынок</w:t>
      </w:r>
      <w:bookmarkEnd w:id="50"/>
    </w:p>
    <w:p w14:paraId="2B6FC927" w14:textId="77777777" w:rsidR="00A951D7" w:rsidRPr="00A951D7" w:rsidRDefault="00A951D7" w:rsidP="00A951D7">
      <w:pPr>
        <w:pStyle w:val="3"/>
      </w:pPr>
      <w:bookmarkStart w:id="51" w:name="_Toc225231447"/>
      <w:r w:rsidRPr="00A951D7">
        <w:t>Программа долгосрочных сбережений (ПДС), стартовавшая под громкие рекламные фанфары в 2024 году, преподнесла разработчикам урок. Новации, предполагающие, что население должно поверить в долгосрочность новых правил игры, пока вызывают у общества мало доверия. Но общество не против извлечь быструю выгоду с помощью «лазеек», наличие которых в своих новациях то ли не учли, то ли посчитали ничтожными сами разработчики. Как итог, по данным отраслевых представителей, более 60% договоров ПДС заключено предпенсионерами и пенсионерами. Около 85% личных взносов в ПДС внесено тоже ими. И именно они - а это теперь тревожит финансовых посредников - обладают правом не только оперативного возврата вложенных средств, но и изъятия государственного софинансирования. Важное уточнение: пока обладают.</w:t>
      </w:r>
      <w:bookmarkEnd w:id="51"/>
    </w:p>
    <w:p w14:paraId="7A84A41F" w14:textId="77777777" w:rsidR="00A951D7" w:rsidRPr="00A951D7" w:rsidRDefault="00A951D7" w:rsidP="00A951D7">
      <w:r w:rsidRPr="00A951D7">
        <w:t>Национальная ассоциация негосударственных пенсионных фондов (НАПФ) подвела итоги года, уделив особое внимание ПДС. Судя по цифрам, программа бурно развивается и привлекает все больше граждан. Если в первый год работы - в 2024-м - к ПДС подключились 2,8 млн человек, то во второй год - в 2025-м - уже втрое больше, свыше 9 млн.</w:t>
      </w:r>
    </w:p>
    <w:p w14:paraId="4D9939FD" w14:textId="77777777" w:rsidR="00A951D7" w:rsidRPr="00A951D7" w:rsidRDefault="00A951D7" w:rsidP="00A951D7">
      <w:r w:rsidRPr="00A951D7">
        <w:t>По состоянию на конец февраля 2026-го россияне совокупно за весь период работы программы заключили уже более 11 млн договоров ПДС на общую сумму почти 830 млрд руб. Услуги по этой программе оказывают 29 из 32 российских негосударственных пенсионных фондов (НПФ).</w:t>
      </w:r>
    </w:p>
    <w:p w14:paraId="0A527B00" w14:textId="77777777" w:rsidR="00A951D7" w:rsidRPr="00130D4F" w:rsidRDefault="00A951D7" w:rsidP="00A951D7">
      <w:r w:rsidRPr="00A951D7">
        <w:t xml:space="preserve">ПДС была разработана Минфином и Центробанком при участии НАПФ. Если кратко, это добровольная программа даже не столько пенсионных накоплений, сколько накоплений, рассчитанных на любые жизненные цели. </w:t>
      </w:r>
      <w:r w:rsidRPr="00130D4F">
        <w:t>Но в медийном поле она чаще преподносится прежде всего как способ заранее сформировать себе прибавку к будущей пенсии.</w:t>
      </w:r>
    </w:p>
    <w:p w14:paraId="19456B8B" w14:textId="77777777" w:rsidR="00A951D7" w:rsidRPr="00130D4F" w:rsidRDefault="00A951D7" w:rsidP="00A951D7">
      <w:r w:rsidRPr="00130D4F">
        <w:t>Изюминка программы - софинансирование накоплений граждан государством. Участник, заключивший договор с НПФ, вносит любую сумму с любой периодичностью, но не менее 2 тыс. руб. в год. А государство в течение 10 лет обязуется софинансировать эти взносы, но в строго очерченных рамках - не более 36 тыс. руб. в год.</w:t>
      </w:r>
    </w:p>
    <w:p w14:paraId="173B8459" w14:textId="77777777" w:rsidR="00A951D7" w:rsidRPr="00130D4F" w:rsidRDefault="00A951D7" w:rsidP="00A951D7">
      <w:r w:rsidRPr="00130D4F">
        <w:t>Участники ПДС также могут рассчитывать на ежегодный налоговый вычет. Государство гарантирует сохранность средств в размере до 2,8 млн руб.</w:t>
      </w:r>
    </w:p>
    <w:p w14:paraId="6150FD6E" w14:textId="77777777" w:rsidR="00A951D7" w:rsidRPr="00130D4F" w:rsidRDefault="00A951D7" w:rsidP="00A951D7">
      <w:r w:rsidRPr="00130D4F">
        <w:t>Минимальный срок участия клиента в программе, после которого можно забрать деньги в виде единовременной, пожизненной или периодической выплаты (в зависимости от того, сколько удалось накопить), - 15 лет.</w:t>
      </w:r>
    </w:p>
    <w:p w14:paraId="7B176084" w14:textId="77777777" w:rsidR="00A951D7" w:rsidRPr="00130D4F" w:rsidRDefault="00A951D7" w:rsidP="00A951D7">
      <w:r w:rsidRPr="00130D4F">
        <w:t>Досрочно изъять средства тоже можно, но в нескольких случаях. При достижении участником ПДС «старого» пенсионного возраста: 55 лет для женщин, 60 лет - для мужчин. А также в особых жизненных ситуациях: дорогостоящее лечение (правительством определен перечень заболеваний), потеря кормильца.</w:t>
      </w:r>
    </w:p>
    <w:p w14:paraId="4ADE95F3" w14:textId="77777777" w:rsidR="00A951D7" w:rsidRPr="00130D4F" w:rsidRDefault="00A951D7" w:rsidP="00A951D7">
      <w:r w:rsidRPr="00130D4F">
        <w:lastRenderedPageBreak/>
        <w:t>Подключиться к ПДС могут люди любого возраста, в том числе пенсионеры. Причем в их случае программа проявляет гибкость: пенсионеры могут не ждать 15 лет, а забрать внесенные средства в любой момент. Если же они подождут год, тогда появляется возможность забрать не только свои средства с инвестдоходом, но еще и софинансирование от государства. Доплата начисляется в августе того года, который следует за годом взносов.</w:t>
      </w:r>
    </w:p>
    <w:p w14:paraId="582B57A1" w14:textId="77777777" w:rsidR="00A951D7" w:rsidRPr="00130D4F" w:rsidRDefault="00A951D7" w:rsidP="00A951D7">
      <w:r w:rsidRPr="00130D4F">
        <w:t>Нетрудно догадаться, для кого такие условия оказались наиболее привлекательными: для предпенсионеров, которым осталось до достижения «старого» пенсионного возраста несколько лет, и для граждан, которые уже вышли на пенсию.</w:t>
      </w:r>
    </w:p>
    <w:p w14:paraId="11CD98DA" w14:textId="77777777" w:rsidR="00A951D7" w:rsidRPr="00130D4F" w:rsidRDefault="00A951D7" w:rsidP="00A951D7">
      <w:r w:rsidRPr="00130D4F">
        <w:t>По данным НАПФ, среди всех заключенных россиянами договоров ПДС 63% пришлись совокупно на предпенсионеров и пенсионеров, причем отдельно на пенсионеров - 49%.</w:t>
      </w:r>
    </w:p>
    <w:p w14:paraId="176DA31D" w14:textId="77777777" w:rsidR="00A951D7" w:rsidRPr="00130D4F" w:rsidRDefault="00A951D7" w:rsidP="00A951D7">
      <w:r w:rsidRPr="00130D4F">
        <w:t>Еще около 36% договоров было заключено людьми среднего возраста: это, по классификации НАПФ, у женщин возраст от 26 до 49 лет, у мужчин - от 26 до 54 лет. И лишь 1% договоров заключила молодежь: возраст до 25 лет.</w:t>
      </w:r>
    </w:p>
    <w:p w14:paraId="641740B0" w14:textId="77777777" w:rsidR="00A951D7" w:rsidRPr="00130D4F" w:rsidRDefault="00A951D7" w:rsidP="00A951D7">
      <w:r w:rsidRPr="00130D4F">
        <w:t>В денежном выражении перевес старших возрастов еще ощутимее. Основной приток средств в ПДС обеспечен именно предпенсионерами и пенсионерами: совокупно доля их личных взносов в общем объеме достигла 85%, отдельно взятая доля пенсионеров была 74%. Участники среднего возраста направили в программу 14% личных взносов, молодежь - 1%.</w:t>
      </w:r>
    </w:p>
    <w:p w14:paraId="6B197FC5" w14:textId="77777777" w:rsidR="00A951D7" w:rsidRPr="00130D4F" w:rsidRDefault="00A951D7" w:rsidP="00A951D7">
      <w:r w:rsidRPr="00130D4F">
        <w:t>Такой «портрет» участника ПДС, похоже, не обрадовал разработчиков. Ведь вместо источника так называемых длинных денег экономика в целом и федеральный бюджет в частности получили новое социальное обязательство, оплачивать которое нужно уже сейчас.</w:t>
      </w:r>
    </w:p>
    <w:p w14:paraId="4C478E9E" w14:textId="77777777" w:rsidR="00A951D7" w:rsidRPr="00130D4F" w:rsidRDefault="00A951D7" w:rsidP="00A951D7">
      <w:r w:rsidRPr="00130D4F">
        <w:t>Личные взносы граждан по договорам программы</w:t>
      </w:r>
    </w:p>
    <w:p w14:paraId="70372C5F" w14:textId="77777777" w:rsidR="00A951D7" w:rsidRPr="00130D4F" w:rsidRDefault="00A951D7" w:rsidP="00A951D7">
      <w:r w:rsidRPr="00130D4F">
        <w:t>долгосрочных сбережений среди разных возрастов.</w:t>
      </w:r>
    </w:p>
    <w:p w14:paraId="0FAE24B6" w14:textId="77777777" w:rsidR="00A951D7" w:rsidRPr="00130D4F" w:rsidRDefault="00A951D7" w:rsidP="00A951D7">
      <w:r w:rsidRPr="00130D4F">
        <w:t>Данные приводятся в денежном выражении (в млрд руб.)</w:t>
      </w:r>
    </w:p>
    <w:p w14:paraId="26C318AF" w14:textId="77777777" w:rsidR="00A951D7" w:rsidRPr="00130D4F" w:rsidRDefault="00A951D7" w:rsidP="00A951D7">
      <w:r w:rsidRPr="00130D4F">
        <w:t>и как доля от общего объема (в %).</w:t>
      </w:r>
    </w:p>
    <w:p w14:paraId="2596BEC1" w14:textId="77777777" w:rsidR="00A951D7" w:rsidRPr="00130D4F" w:rsidRDefault="00A951D7" w:rsidP="00A951D7">
      <w:r w:rsidRPr="00130D4F">
        <w:t>Источник: презентация НАПФ Так, по итогам января-сентября 2025 года участники ПДС вывели из программы свыше 20 млрд руб., из которых почти 18 млрд руб. были изъяты в третьем квартале, когда как раз произошло зачисление на счета софинансирования от государства.</w:t>
      </w:r>
    </w:p>
    <w:p w14:paraId="2320A90A" w14:textId="77777777" w:rsidR="00A951D7" w:rsidRPr="00130D4F" w:rsidRDefault="00A951D7" w:rsidP="00A951D7">
      <w:r w:rsidRPr="00130D4F">
        <w:t>В Минфине об этом высказывались аккуратно, но с тревогой. «В целом софинансирование государством все-таки рассчитано на то, чтобы это были долгосрочные сбережения. Поэтому надо посмотреть, возможно, нужны будут точечные изменения, чтобы именно часть софинансирования обналичивать нельзя было через год», - сообщал замглавы Минфина Иван Чебесков (цитата РБК).</w:t>
      </w:r>
    </w:p>
    <w:p w14:paraId="37019D94" w14:textId="77777777" w:rsidR="00A951D7" w:rsidRPr="00130D4F" w:rsidRDefault="00A951D7" w:rsidP="00A951D7">
      <w:r w:rsidRPr="00130D4F">
        <w:t>Некоторые депутаты смелее в высказываниях. «Многие люди стали рассматривать программу не как инструмент накоплений на старость, а как обычный вклад с очень высокой доходностью», - посетовал в феврале зампред комитета Госдумы по бюджету и налогам Каплан Панеш.</w:t>
      </w:r>
    </w:p>
    <w:p w14:paraId="54071267" w14:textId="77777777" w:rsidR="00A951D7" w:rsidRPr="00130D4F" w:rsidRDefault="00A951D7" w:rsidP="00A951D7">
      <w:r w:rsidRPr="00130D4F">
        <w:lastRenderedPageBreak/>
        <w:t>Он тоже упомянул предложения Минфина: речь идет о возможном увеличении для предпенсионеров и пенсионеров срока, по истечении которого можно снять деньги софинансирования без потерь, с одного года до пяти лет.</w:t>
      </w:r>
    </w:p>
    <w:p w14:paraId="2E59D8E1" w14:textId="77777777" w:rsidR="00A951D7" w:rsidRPr="0040348D" w:rsidRDefault="00A951D7" w:rsidP="00A951D7">
      <w:r w:rsidRPr="00130D4F">
        <w:t xml:space="preserve">«Программа долгосрочных сбережений, которая предусматривала привлечение денег в долгосрочные инвестиции, оказалось, ушлыми ребятами используется для того, чтобы инвестировать в короткую. И на этом зарабатывать. Причем еще доначисляет государство в такие проекты - это несправедливо, что государство помогает людям, которые инвестируют в короткую», - заявил изданию «РБК Инвестиции» председатель комитета Госдумы по финансовому рынку Анатолий Аксаков. По его словам, законодательные изменения, которые затронут предпенсионеров и пенсионеров, могут внести в Госдуму в весеннюю </w:t>
      </w:r>
      <w:r w:rsidRPr="0040348D">
        <w:t>сессию.</w:t>
      </w:r>
    </w:p>
    <w:p w14:paraId="47E1F2F3" w14:textId="77777777" w:rsidR="00A951D7" w:rsidRPr="00130D4F" w:rsidRDefault="00A951D7" w:rsidP="00A951D7">
      <w:r w:rsidRPr="00130D4F">
        <w:t>Как сообщил на прошедшей в Москве 19 марта встрече НАПФ с журналистами президент Ассоциации Сергей Беляков, проблема заключается не просто в том, что сейчас предпенсионеры и пенсионеры заключили такое большое количество договоров ПДС, а в том, что тенденция будет нарастать, «если не изменить ситуацию»: «Граждане будут тем активнее в заключении договоров, чем ближе они будут к выходу на пенсию». «Это надо менять. Это важный урок для нас», - сказал журналистам Беляков.</w:t>
      </w:r>
    </w:p>
    <w:p w14:paraId="42322B7E" w14:textId="77777777" w:rsidR="00A951D7" w:rsidRPr="00130D4F" w:rsidRDefault="00A951D7" w:rsidP="00A951D7">
      <w:r w:rsidRPr="00130D4F">
        <w:t>В то же время, как можно было судить по его заявлениям, НАПФ делает акцент на изменении возрастной пропорции участников ПДС за счет создания стимулов именно для молодежи.</w:t>
      </w:r>
    </w:p>
    <w:p w14:paraId="19BB6B19" w14:textId="77777777" w:rsidR="00A951D7" w:rsidRPr="00130D4F" w:rsidRDefault="00A951D7" w:rsidP="00A951D7">
      <w:r w:rsidRPr="00130D4F">
        <w:t>Разъясняя позицию НАПФ, Беляков рассказал «НГ», что вопрос привлечения молодежи к программе долгосрочных сбережений требует отдельного подхода: «Отрасль это хорошо понимает. Уже обсуждаем отдельные инициативы».</w:t>
      </w:r>
    </w:p>
    <w:p w14:paraId="46086E41" w14:textId="77777777" w:rsidR="00A951D7" w:rsidRPr="00130D4F" w:rsidRDefault="00A951D7" w:rsidP="00A951D7">
      <w:r w:rsidRPr="00130D4F">
        <w:t>Как пояснил Беляков, сейчас условия участия одинаковы для всех вне зависимости от возраста: у клиентов НПФ отсутствует возможность выбора инвестиционной стратегии. И фонды по умолчанию используют самый консервативный вариант, чтобы обеспечить сохранность вложений и принести вкладчикам доход в долгосрочной перспективе.</w:t>
      </w:r>
    </w:p>
    <w:p w14:paraId="4C7A9B17" w14:textId="77777777" w:rsidR="00A951D7" w:rsidRPr="00130D4F" w:rsidRDefault="00A951D7" w:rsidP="00A951D7">
      <w:r w:rsidRPr="00130D4F">
        <w:t>«В то же время толерантность к риску у разных возрастных категорий может отличаться, - уточнил Беляков. - У молодежи больше времени в запасе и больше возможностей для экспериментов. Поэтому представители новых поколений теоретически могли бы выбирать для вложений в НПФ стратегии с несколько более высоким уровнем риска». «Гарантии безубыточности при этом, конечно, сохранятся. Фонды так же, как и сейчас, будут обязаны обеспечить сохранность личного капитала», - уверил глава НАПФ.</w:t>
      </w:r>
    </w:p>
    <w:p w14:paraId="169C9547" w14:textId="77777777" w:rsidR="00A951D7" w:rsidRPr="00130D4F" w:rsidRDefault="00A951D7" w:rsidP="00A951D7">
      <w:r w:rsidRPr="00130D4F">
        <w:t>Еще одной стимулирующей мерой, по его словам, может стать возможность частичного снятия средств, внесенных на счет в ПДС, на оплату ипотеки. «Мы проводили опросы в ряде ведущих московских вузов, которые показали, что такая опция была бы востребована», - сказал Беляков.</w:t>
      </w:r>
    </w:p>
    <w:p w14:paraId="1017890E" w14:textId="77777777" w:rsidR="00A951D7" w:rsidRPr="00130D4F" w:rsidRDefault="00A951D7" w:rsidP="00A951D7">
      <w:r w:rsidRPr="00130D4F">
        <w:t>Кроме того, в индустрии обсуждается возможность направления средств материнского капитала на счет ПДС. Также Ассоциация выступает за отдельное софинансирование в пользу несовершеннолетних детей в пропорции один к одному.</w:t>
      </w:r>
    </w:p>
    <w:p w14:paraId="71F1A3C4" w14:textId="77777777" w:rsidR="00A951D7" w:rsidRPr="00130D4F" w:rsidRDefault="00A951D7" w:rsidP="00A951D7">
      <w:r w:rsidRPr="00130D4F">
        <w:t>«Однако все эти предложения пока находятся на уровне обсуждения, и их реализация зависит от состояния бюджетной системы, объема корректировки нормативно-правовой базы и итогов межведомственных согласований», - обратил внимание Беляков.</w:t>
      </w:r>
    </w:p>
    <w:p w14:paraId="5E24938F" w14:textId="77777777" w:rsidR="00A951D7" w:rsidRPr="00130D4F" w:rsidRDefault="00A951D7" w:rsidP="00A951D7">
      <w:r w:rsidRPr="00130D4F">
        <w:lastRenderedPageBreak/>
        <w:t>Он также пояснил «НГ», что все предложения по стимулированию молодежи не отменяют возможности участия для других возрастных групп: «Программа остается открытой для людей всех возрастов». Ведь главная задача - сделать ПДС максимально гибкой и привлекательной для разных категорий граждан.</w:t>
      </w:r>
    </w:p>
    <w:p w14:paraId="246E57C2" w14:textId="0B0FEDD2" w:rsidR="00A951D7" w:rsidRPr="00130D4F" w:rsidRDefault="004E6123" w:rsidP="00A951D7">
      <w:hyperlink r:id="rId14" w:history="1">
        <w:r w:rsidR="00A951D7" w:rsidRPr="00E82B1A">
          <w:rPr>
            <w:rStyle w:val="a3"/>
            <w:lang w:val="en-US"/>
          </w:rPr>
          <w:t>https</w:t>
        </w:r>
        <w:r w:rsidR="00A951D7" w:rsidRPr="00130D4F">
          <w:rPr>
            <w:rStyle w:val="a3"/>
          </w:rPr>
          <w:t>://</w:t>
        </w:r>
        <w:r w:rsidR="00A951D7" w:rsidRPr="00E82B1A">
          <w:rPr>
            <w:rStyle w:val="a3"/>
            <w:lang w:val="en-US"/>
          </w:rPr>
          <w:t>www</w:t>
        </w:r>
        <w:r w:rsidR="00A951D7" w:rsidRPr="00130D4F">
          <w:rPr>
            <w:rStyle w:val="a3"/>
          </w:rPr>
          <w:t>.</w:t>
        </w:r>
        <w:r w:rsidR="00A951D7" w:rsidRPr="00E82B1A">
          <w:rPr>
            <w:rStyle w:val="a3"/>
            <w:lang w:val="en-US"/>
          </w:rPr>
          <w:t>ng</w:t>
        </w:r>
        <w:r w:rsidR="00A951D7" w:rsidRPr="00130D4F">
          <w:rPr>
            <w:rStyle w:val="a3"/>
          </w:rPr>
          <w:t>.</w:t>
        </w:r>
        <w:r w:rsidR="00A951D7" w:rsidRPr="00E82B1A">
          <w:rPr>
            <w:rStyle w:val="a3"/>
            <w:lang w:val="en-US"/>
          </w:rPr>
          <w:t>ru</w:t>
        </w:r>
        <w:r w:rsidR="00A951D7" w:rsidRPr="00130D4F">
          <w:rPr>
            <w:rStyle w:val="a3"/>
          </w:rPr>
          <w:t>/</w:t>
        </w:r>
        <w:r w:rsidR="00A951D7" w:rsidRPr="00E82B1A">
          <w:rPr>
            <w:rStyle w:val="a3"/>
            <w:lang w:val="en-US"/>
          </w:rPr>
          <w:t>economics</w:t>
        </w:r>
        <w:r w:rsidR="00A951D7" w:rsidRPr="00130D4F">
          <w:rPr>
            <w:rStyle w:val="a3"/>
          </w:rPr>
          <w:t>/2026-03-23/1_9459_</w:t>
        </w:r>
        <w:r w:rsidR="00A951D7" w:rsidRPr="00E82B1A">
          <w:rPr>
            <w:rStyle w:val="a3"/>
            <w:lang w:val="en-US"/>
          </w:rPr>
          <w:t>program</w:t>
        </w:r>
        <w:r w:rsidR="00A951D7" w:rsidRPr="00130D4F">
          <w:rPr>
            <w:rStyle w:val="a3"/>
          </w:rPr>
          <w:t>.</w:t>
        </w:r>
        <w:r w:rsidR="00A951D7" w:rsidRPr="00E82B1A">
          <w:rPr>
            <w:rStyle w:val="a3"/>
            <w:lang w:val="en-US"/>
          </w:rPr>
          <w:t>html</w:t>
        </w:r>
      </w:hyperlink>
      <w:r w:rsidR="00A951D7" w:rsidRPr="00130D4F">
        <w:t xml:space="preserve"> </w:t>
      </w:r>
    </w:p>
    <w:p w14:paraId="71475251" w14:textId="77777777" w:rsidR="00777BAB" w:rsidRPr="00275927" w:rsidRDefault="00777BAB" w:rsidP="00777BAB">
      <w:pPr>
        <w:pStyle w:val="2"/>
      </w:pPr>
      <w:bookmarkStart w:id="52" w:name="ф4"/>
      <w:bookmarkStart w:id="53" w:name="_Toc225231448"/>
      <w:bookmarkEnd w:id="52"/>
      <w:r w:rsidRPr="00275927">
        <w:t>Парламентская газета, 23.03.2026, Депутат объяснил, почему хотят изменить условия программы долгосрочных сбережений</w:t>
      </w:r>
      <w:bookmarkEnd w:id="53"/>
    </w:p>
    <w:p w14:paraId="582DDBDE" w14:textId="62D70102" w:rsidR="00777BAB" w:rsidRPr="00275927" w:rsidRDefault="00777BAB" w:rsidP="00044885">
      <w:pPr>
        <w:pStyle w:val="3"/>
      </w:pPr>
      <w:bookmarkStart w:id="54" w:name="_Hlk225169850"/>
      <w:bookmarkStart w:id="55" w:name="_Toc225231449"/>
      <w:r w:rsidRPr="00275927">
        <w:t xml:space="preserve">Предложение Минфина России увеличить срок, по истечении которого участники программы долгосрочных сбережений (ПДС) смогут забирать средства государственного софинансирования без потерь, с одного года до пяти лет вызвано тем, что сегодня ПДС стала использоваться не по целевому назначению. Об этом зампред Комитета Госдумы по бюджету и налогам Каплан Панеш заявил </w:t>
      </w:r>
      <w:r w:rsidR="00CC525E">
        <w:t>«</w:t>
      </w:r>
      <w:r w:rsidRPr="00275927">
        <w:t>Парламентской газете</w:t>
      </w:r>
      <w:r w:rsidR="00CC525E">
        <w:t>»</w:t>
      </w:r>
      <w:r w:rsidRPr="00275927">
        <w:t xml:space="preserve"> </w:t>
      </w:r>
      <w:bookmarkEnd w:id="54"/>
      <w:r w:rsidRPr="00275927">
        <w:t>23 марта.</w:t>
      </w:r>
      <w:bookmarkEnd w:id="55"/>
    </w:p>
    <w:p w14:paraId="7258C9F5" w14:textId="77777777" w:rsidR="00777BAB" w:rsidRPr="00275927" w:rsidRDefault="00777BAB" w:rsidP="00777BAB">
      <w:r w:rsidRPr="00275927">
        <w:t>Депутат привел данные Банка России, согласно которым в третьем квартале 2025 года участники вывели со счетов около 18 миллиардов рублей, это произошло сразу после начисления государственного софинансирования.</w:t>
      </w:r>
    </w:p>
    <w:p w14:paraId="5348B4F0" w14:textId="7927F285" w:rsidR="00777BAB" w:rsidRPr="00275927" w:rsidRDefault="00CC525E" w:rsidP="00777BAB">
      <w:r>
        <w:t>«</w:t>
      </w:r>
      <w:r w:rsidR="00777BAB" w:rsidRPr="00275927">
        <w:t>По сути, люди восприняли ПДС не как инструмент накопления на пенсию, образование детей или покупку жилья, а как краткосрочный вклад с быстрым бонусом от государства</w:t>
      </w:r>
      <w:r>
        <w:t>»</w:t>
      </w:r>
      <w:r w:rsidR="00777BAB" w:rsidRPr="00275927">
        <w:t>, — сказал Панеш.</w:t>
      </w:r>
    </w:p>
    <w:p w14:paraId="27523B9F" w14:textId="77777777" w:rsidR="00777BAB" w:rsidRPr="00275927" w:rsidRDefault="00777BAB" w:rsidP="00777BAB">
      <w:r w:rsidRPr="00275927">
        <w:t>По его словам, увеличение срока до пяти лет станет попыткой вернуть программу к ее изначальному смыслу: формированию долгосрочного капитала, а не краткосрочного инструмента повышенной доходности. Парламентарий обратил внимание, что поправки не отменяют программу и не сокращают объемы поддержки.</w:t>
      </w:r>
    </w:p>
    <w:p w14:paraId="18C613D6" w14:textId="619FA0E4" w:rsidR="00777BAB" w:rsidRPr="00275927" w:rsidRDefault="00CC525E" w:rsidP="00777BAB">
      <w:r>
        <w:t>«</w:t>
      </w:r>
      <w:r w:rsidR="00777BAB" w:rsidRPr="00275927">
        <w:t>Государство по-прежнему будет софинансировать взносы в течение 10 лет, добавляя до 36 тысяч рублей в год в зависимости от дохода участника. Налоговые вычеты — до 400 тысяч рублей в год — также сохраняются. Страховая защита в размере 2,8 миллиона рублей остается неизменной</w:t>
      </w:r>
      <w:r>
        <w:t>»</w:t>
      </w:r>
      <w:r w:rsidR="00777BAB" w:rsidRPr="00275927">
        <w:t>, — указал замглавы думского Комитета по бюджету и налогам.</w:t>
      </w:r>
    </w:p>
    <w:p w14:paraId="01F3C0C1" w14:textId="77777777" w:rsidR="00777BAB" w:rsidRPr="00275927" w:rsidRDefault="00777BAB" w:rsidP="00777BAB">
      <w:r w:rsidRPr="00275927">
        <w:t>Панеш также рассказал, как изменятся условия для тех, кто уже вышел на пенсию или находится в предпенсионном возрасте. Он подчеркнул, что собственные средства и полученный от их инвестирования доход остаются доступными без дополнительных ограничений — участник в любой момент может забрать то, что сам внес, а также заработанную на этом прибыль.</w:t>
      </w:r>
    </w:p>
    <w:p w14:paraId="7F364E94" w14:textId="77777777" w:rsidR="00777BAB" w:rsidRPr="00275927" w:rsidRDefault="00777BAB" w:rsidP="00777BAB">
      <w:r w:rsidRPr="00275927">
        <w:t xml:space="preserve">Предлагаемые нововведения касаются исключительно бюджетной части — тех средств, которые государство добавило в качестве софинансирования. По словам законодателя, если сегодня женщина старше 55 лет или мужчина старше 60 лет, заключив договор, вносят взносы и получают государственную добавку, они могут практически сразу же вывести все деньги, включая бюджетные. Согласно новым правилам, для сохранения государственной части нужно будет подождать пять лет с момента вступления в программу. Если же гражданин решит выйти раньше, он получит только свои </w:t>
      </w:r>
      <w:r w:rsidRPr="00275927">
        <w:lastRenderedPageBreak/>
        <w:t>собственные взносы и инвестиционный доход от них, а средства софинансирования вернутся государству, заключил Панеш.</w:t>
      </w:r>
    </w:p>
    <w:p w14:paraId="6FB5889A" w14:textId="491D1EBE" w:rsidR="00777BAB" w:rsidRPr="00B5034F" w:rsidRDefault="004E6123" w:rsidP="00777BAB">
      <w:hyperlink r:id="rId15" w:history="1">
        <w:r w:rsidR="00777BAB" w:rsidRPr="00275927">
          <w:rPr>
            <w:rStyle w:val="a3"/>
          </w:rPr>
          <w:t>https://www.pnp.ru/economics/deputat-obyasnil-pochemu-khotyat-izmenit-usloviya-programmy-dolgosrochnykh-sberezheniy.html</w:t>
        </w:r>
      </w:hyperlink>
      <w:r w:rsidR="00777BAB" w:rsidRPr="00275927">
        <w:t xml:space="preserve"> </w:t>
      </w:r>
    </w:p>
    <w:p w14:paraId="59899829" w14:textId="2113D58F" w:rsidR="00D3495F" w:rsidRPr="00275927" w:rsidRDefault="00D3495F" w:rsidP="00D3495F">
      <w:pPr>
        <w:pStyle w:val="2"/>
      </w:pPr>
      <w:bookmarkStart w:id="56" w:name="ф5"/>
      <w:bookmarkStart w:id="57" w:name="_Toc225231450"/>
      <w:bookmarkEnd w:id="56"/>
      <w:r w:rsidRPr="00275927">
        <w:t xml:space="preserve">СенатИнформ, 23.03.2026, В СФ оценили идею автоперевода в ПДС </w:t>
      </w:r>
      <w:r w:rsidR="00CC525E">
        <w:t>«</w:t>
      </w:r>
      <w:r w:rsidRPr="00275927">
        <w:t>замороженных</w:t>
      </w:r>
      <w:r w:rsidR="00CC525E">
        <w:t>»</w:t>
      </w:r>
      <w:r w:rsidRPr="00275927">
        <w:t xml:space="preserve"> пенсионных накоплений</w:t>
      </w:r>
      <w:bookmarkEnd w:id="57"/>
    </w:p>
    <w:p w14:paraId="0E9F5169" w14:textId="6AA88822" w:rsidR="00D3495F" w:rsidRPr="00275927" w:rsidRDefault="00D3495F" w:rsidP="00044885">
      <w:pPr>
        <w:pStyle w:val="3"/>
      </w:pPr>
      <w:bookmarkStart w:id="58" w:name="_Toc225231451"/>
      <w:r w:rsidRPr="00275927">
        <w:t xml:space="preserve">В России обсуждают возможность автоматического перевода пенсионных накоплений из Социального фонда в программу долгосрочных сбережений (ПДС), пишут </w:t>
      </w:r>
      <w:r w:rsidR="00CC525E">
        <w:t>«</w:t>
      </w:r>
      <w:r w:rsidRPr="00275927">
        <w:t>Известия</w:t>
      </w:r>
      <w:r w:rsidR="00CC525E">
        <w:t>»</w:t>
      </w:r>
      <w:r w:rsidRPr="00275927">
        <w:t>. Первый зампред Комитета СФ по международным делам Елена Перминова считает, что в этом случае обязательно согласие владельцев средств.</w:t>
      </w:r>
      <w:bookmarkEnd w:id="58"/>
    </w:p>
    <w:p w14:paraId="1102EDEF" w14:textId="347105D2" w:rsidR="00D3495F" w:rsidRPr="00275927" w:rsidRDefault="00D3495F" w:rsidP="00D3495F">
      <w:r w:rsidRPr="00275927">
        <w:t xml:space="preserve">Речь идёт о пенсионных накоплениях, которые заморожены на счетах с 2014 года. До этого времени из 22% взносов работодателя в Социальный фонд 6% шли на личный счёт человека. Сейчас около 3 трлн рублей, принадлежащих 37 млн гражданам, находятся под управлением ВЭБ.РФ. Их можно было перевести в негосударственные пенсионные фонды, но владельцы не приняли такое решение. Чтобы вовлечь россиян в долгосрочные накопления, повысить доходность и сформировать </w:t>
      </w:r>
      <w:r w:rsidR="00CC525E">
        <w:t>«</w:t>
      </w:r>
      <w:r w:rsidRPr="00275927">
        <w:t>длинные деньги</w:t>
      </w:r>
      <w:r w:rsidR="00CC525E">
        <w:t>»</w:t>
      </w:r>
      <w:r w:rsidRPr="00275927">
        <w:t xml:space="preserve"> в экономике, предлагают автоматически переводить указанные средства из Соцфонда в программу долгосрочных сбережений, сообщили в ГД. Пока конкретный механизм не определён, но обсуждается вопрос создания отдельного фонда, через который будут открывать счета ПДС.</w:t>
      </w:r>
    </w:p>
    <w:p w14:paraId="386E938F" w14:textId="77777777" w:rsidR="00D3495F" w:rsidRPr="00275927" w:rsidRDefault="00D3495F" w:rsidP="00D3495F">
      <w:r w:rsidRPr="00275927">
        <w:t>По словам сенатора Перминовой, ПДС надёжна, но пока люди не очень активно переходят в эту систему – во многом из-за непонимания и недоверия. Чтобы повысить её популярность, нужно проводить разъяснительную работу с населением, объяснять людям преимущества таких вложений.</w:t>
      </w:r>
    </w:p>
    <w:p w14:paraId="051FB576" w14:textId="1784322E" w:rsidR="00D3495F" w:rsidRPr="00275927" w:rsidRDefault="00D3495F" w:rsidP="00D3495F">
      <w:r w:rsidRPr="00275927">
        <w:t xml:space="preserve">Елена Перминова, первый зампред Комитета СФ по международным делам: </w:t>
      </w:r>
      <w:r w:rsidR="00CC525E">
        <w:t>«</w:t>
      </w:r>
      <w:r w:rsidRPr="00275927">
        <w:t>Сейчас, к сожалению, этой системой в России пользуется совсем небольшое количество граждан. Но автоматически переводить туда пенсионные накопления было бы неправильно. Для этого нужно получить согласие человека</w:t>
      </w:r>
      <w:r w:rsidR="00CC525E">
        <w:t>»</w:t>
      </w:r>
      <w:r w:rsidRPr="00275927">
        <w:t>.</w:t>
      </w:r>
    </w:p>
    <w:p w14:paraId="70F0BBBE" w14:textId="1445103C" w:rsidR="00D3495F" w:rsidRPr="00275927" w:rsidRDefault="00D3495F" w:rsidP="00D3495F">
      <w:r w:rsidRPr="00275927">
        <w:t xml:space="preserve">Как писал </w:t>
      </w:r>
      <w:r w:rsidR="00CC525E">
        <w:t>«</w:t>
      </w:r>
      <w:r w:rsidRPr="00275927">
        <w:t>СенатИнформ</w:t>
      </w:r>
      <w:r w:rsidR="00CC525E">
        <w:t>»</w:t>
      </w:r>
      <w:r w:rsidRPr="00275927">
        <w:t>, программа долгосрочных сбережений позволяет копить деньги даже без знаний об инвестициях. Для этого нужно открыть счёт в негосударственном пенсионном фонде (НПФ) и пополнять его, а государство добавит дополнительные средства. Сбережения защищены государством на сумму до 2,8 млн рублей, что вдвое больше страховки по банковскому вкладу. Деньгами можно воспользоваться через 15 лет после первого взноса при достижении возраста 60 лет для мужчин и 55 лет для женщин.</w:t>
      </w:r>
    </w:p>
    <w:p w14:paraId="5E5F5797" w14:textId="77777777" w:rsidR="00D3495F" w:rsidRPr="00275927" w:rsidRDefault="00D3495F" w:rsidP="00D3495F">
      <w:r w:rsidRPr="00275927">
        <w:t xml:space="preserve">По данным ЦБ, в программе долгосрочных сбережений участвуют около 10 млн человек, а общий объём средств, с учётом личных взносов, перевода пенсионных накоплений, инвестиционного дохода и господдержки, достиг примерно 717 млрд рублей. </w:t>
      </w:r>
    </w:p>
    <w:p w14:paraId="0AB02788" w14:textId="77777777" w:rsidR="00D3495F" w:rsidRPr="00275927" w:rsidRDefault="00D3495F" w:rsidP="00D3495F">
      <w:r w:rsidRPr="00275927">
        <w:t xml:space="preserve">Вице-спикер СФ Николай Журавлёв говорил, что сенаторы готовы совершенствовать законодательство для работы ПДС. </w:t>
      </w:r>
    </w:p>
    <w:p w14:paraId="75CA024F" w14:textId="0034E105" w:rsidR="00111D7C" w:rsidRPr="00275927" w:rsidRDefault="004E6123" w:rsidP="00D3495F">
      <w:hyperlink r:id="rId16" w:history="1">
        <w:r w:rsidR="00D3495F" w:rsidRPr="00275927">
          <w:rPr>
            <w:rStyle w:val="a3"/>
          </w:rPr>
          <w:t>https://senatinform.ru/news/v_sf_otsenili_ideyu_avtoperevoda_v_pds_zamorozhennykh_pensionnykh_nakopleniy/</w:t>
        </w:r>
      </w:hyperlink>
    </w:p>
    <w:p w14:paraId="0F6018B4" w14:textId="0E7FE05B" w:rsidR="002367E9" w:rsidRPr="00275927" w:rsidRDefault="002367E9" w:rsidP="002367E9">
      <w:pPr>
        <w:pStyle w:val="2"/>
      </w:pPr>
      <w:bookmarkStart w:id="59" w:name="_Toc225231452"/>
      <w:r w:rsidRPr="00275927">
        <w:t>ГлобалМСК.ру, 23.03.2026, Правительство планирует перевести пенсионные накопления граждан в ПДС</w:t>
      </w:r>
      <w:bookmarkEnd w:id="59"/>
    </w:p>
    <w:p w14:paraId="74A07BA4" w14:textId="77777777" w:rsidR="002367E9" w:rsidRPr="00275927" w:rsidRDefault="002367E9" w:rsidP="00044885">
      <w:pPr>
        <w:pStyle w:val="3"/>
      </w:pPr>
      <w:bookmarkStart w:id="60" w:name="_Toc225231453"/>
      <w:r w:rsidRPr="00275927">
        <w:t>Не так давно стало известно о том, что правительство России рассматривает автоматический перевод пенсионных накоплений из Социальный фонда в программу долгосрочных сбережений. Аналитики отметили, что речь идет о денежных средствах, заблокированных с 2014 года – практически 3 трлн рублей.</w:t>
      </w:r>
      <w:bookmarkEnd w:id="60"/>
    </w:p>
    <w:p w14:paraId="4BB44301" w14:textId="5C199DCD" w:rsidR="002367E9" w:rsidRPr="00275927" w:rsidRDefault="002367E9" w:rsidP="002367E9">
      <w:r w:rsidRPr="00275927">
        <w:t xml:space="preserve">По словам специалистов, основная задача данного подхода заключается в том, чтобы привлечь как можно больше россиян к долгосрочным сбережениям, а также в повышении </w:t>
      </w:r>
      <w:r w:rsidR="00CC525E">
        <w:t>«</w:t>
      </w:r>
      <w:r w:rsidRPr="00275927">
        <w:t>длинных денег</w:t>
      </w:r>
      <w:r w:rsidR="00CC525E">
        <w:t>»</w:t>
      </w:r>
      <w:r w:rsidRPr="00275927">
        <w:t xml:space="preserve"> в отечественной экономике. Эксперты напоминают, что помимо обычной страховой пенсии у определенных граждан имеется и накопительная. Она была актуальной до 2014 года и действовала следующим образом: работодатель направлял в Социальный фонд 22% от заработной платы сотрудников, из которых 6% отправлялись на личный счет сотрудника. Однако со временем стало понятно, что денежных средств в ведомстве недостаточно для достижения желаемого эффекта. Именно по этой причине власти решили заморозить накопительную часть.</w:t>
      </w:r>
    </w:p>
    <w:p w14:paraId="5D7B6417" w14:textId="77777777" w:rsidR="002367E9" w:rsidRPr="00275927" w:rsidRDefault="002367E9" w:rsidP="002367E9">
      <w:r w:rsidRPr="00275927">
        <w:t>При этом важно понимать, что ранее накопленные денежные средства никуда не исчезли. Они до сих пор хранятся на счетах в Социальном фонде или в негосударственных пенсионных фондах. Получить к ним доступ россияне смогут после достижения 55 лет для женщин и 60 лет для мужчин. Эти суммы не лежат без дела, так как их используют в качестве инвестиций. Полученный доход зачисляется на счета граждан раз в 5 лет. Известно, что преимущественная часть накоплений находится под управлением ВЭБ.РФ.</w:t>
      </w:r>
    </w:p>
    <w:p w14:paraId="61BBA151" w14:textId="5B420363" w:rsidR="002367E9" w:rsidRPr="00275927" w:rsidRDefault="002367E9" w:rsidP="002367E9">
      <w:r w:rsidRPr="00275927">
        <w:t xml:space="preserve">Наталья Мильчакова, ведущий аналитик Freedom Finance Global, прокомментировал данную ситуацию следующим образом: </w:t>
      </w:r>
      <w:r w:rsidR="00CC525E">
        <w:t>«</w:t>
      </w:r>
      <w:r w:rsidRPr="00275927">
        <w:t>Перевод накопленных денежных средств в программу долгосрочных сбережений делает управление деньгами более гибким для населения. Россияне смогут получить всю сумму спустя 15 лет участия в программе, а в экстренных случаях снять ее до назначенного срока. Уникальная особенность программы долгосрочных сбережений заключается в том, что страхованию подлежат не только взносы, но и инвестиционный доход</w:t>
      </w:r>
      <w:r w:rsidR="00CC525E">
        <w:t>»</w:t>
      </w:r>
      <w:r w:rsidRPr="00275927">
        <w:t>.</w:t>
      </w:r>
    </w:p>
    <w:p w14:paraId="76288DE5" w14:textId="77777777" w:rsidR="002367E9" w:rsidRPr="00275927" w:rsidRDefault="002367E9" w:rsidP="002367E9">
      <w:r w:rsidRPr="00275927">
        <w:t>По ее словам, выгоду получают не только граждане страны, но и государство. Дело в том, что благодаря этой программе гораздо проще развивать финансовый рынок, а также можно существенно уменьшить нагрузку на федеральный бюджет. Анатолий Аксаков, глава комитета Госдумы по финансовому рынку, отметил, что механизм перевода денежных средств в ПДС пока что не определен. Обсуждается несколько вариантов, в том числе и с участием отдельного фонда. Дело в том, что официально ВЭБ управляет денежными средствами десятков миллионов граждан, однако напрямую работать с этими суммами в рамках программы долгосрочных сбережений не может, так как операторами выступают исключительно НПФ.</w:t>
      </w:r>
    </w:p>
    <w:p w14:paraId="0CD8727F" w14:textId="77777777" w:rsidR="002367E9" w:rsidRPr="00275927" w:rsidRDefault="002367E9" w:rsidP="002367E9">
      <w:r w:rsidRPr="00275927">
        <w:t xml:space="preserve">При этом аналитики считают, что при переводе сумм доходность может несколько снизиться. Все будет напрямую зависеть от того, как складывается ситуация на </w:t>
      </w:r>
      <w:r w:rsidRPr="00275927">
        <w:lastRenderedPageBreak/>
        <w:t>финансовых рынках, а также от инвестиционной политики фондов России. Нельзя исключать, что в обозримом будущем возможности для вложений расширятся за счет использования надежных цифровых активов. Такой подход позволит увеличить доходность, но одновременно с этим усилятся и риски. Однако доходность негосударственных пенсионных фондов по программе ПДС была зафиксирована на уровне 19%, что является весьма высоким результатом. Поэтому даже в случае снижения данного показателя люди смогут получать неплохие суммы.</w:t>
      </w:r>
    </w:p>
    <w:p w14:paraId="1F78B5BD" w14:textId="7AFB2F36" w:rsidR="00D3495F" w:rsidRPr="00130D4F" w:rsidRDefault="004E6123" w:rsidP="002367E9">
      <w:hyperlink r:id="rId17" w:history="1">
        <w:r w:rsidR="002367E9" w:rsidRPr="00275927">
          <w:rPr>
            <w:rStyle w:val="a3"/>
          </w:rPr>
          <w:t>https://globalmsk.ru/news/id/79288</w:t>
        </w:r>
      </w:hyperlink>
    </w:p>
    <w:p w14:paraId="2A7FC0D4" w14:textId="5F59AD08" w:rsidR="00CF30AA" w:rsidRPr="00275927" w:rsidRDefault="00CF30AA" w:rsidP="00CF30AA">
      <w:pPr>
        <w:pStyle w:val="2"/>
      </w:pPr>
      <w:bookmarkStart w:id="61" w:name="ф6"/>
      <w:bookmarkStart w:id="62" w:name="_Hlk225169428"/>
      <w:bookmarkStart w:id="63" w:name="_Toc225231454"/>
      <w:bookmarkEnd w:id="61"/>
      <w:r w:rsidRPr="00275927">
        <w:t>InvestFuture, 23.03.2026, Ужесточение условий ПДС: как изменится программа долгосрочных сбережений</w:t>
      </w:r>
      <w:bookmarkEnd w:id="63"/>
    </w:p>
    <w:p w14:paraId="02155844" w14:textId="77777777" w:rsidR="00CF30AA" w:rsidRPr="00275927" w:rsidRDefault="00CF30AA" w:rsidP="00044885">
      <w:pPr>
        <w:pStyle w:val="3"/>
      </w:pPr>
      <w:bookmarkStart w:id="64" w:name="_Toc225231455"/>
      <w:r w:rsidRPr="00275927">
        <w:t>Программа долгосрочных сбережений (ПДС) задумывалась как инструмент для формирования пенсионных накоплений с участием государства. Гражданин откладывает деньги, а государство в течение 10 лет софинансирует взносы — максимум 36 тысяч рублей в год. Однако, как выяснилось, некоторые участники нашли способ превратить долгосрочную программу в высокодоходный краткосрочный инструмент. В правительстве готовятся закрыть эту лазейку. Разбираемся, как работала схема и что изменится для участников ПДС.</w:t>
      </w:r>
      <w:bookmarkEnd w:id="64"/>
    </w:p>
    <w:p w14:paraId="07E7D49D" w14:textId="77777777" w:rsidR="00CF30AA" w:rsidRPr="00275927" w:rsidRDefault="00CF30AA" w:rsidP="00CF30AA">
      <w:r w:rsidRPr="00275927">
        <w:t>Программа долгосрочных сбережений устроена следующим образом:</w:t>
      </w:r>
    </w:p>
    <w:p w14:paraId="63D44F72" w14:textId="77777777" w:rsidR="00CF30AA" w:rsidRPr="00275927" w:rsidRDefault="00CF30AA" w:rsidP="00CF30AA">
      <w:r w:rsidRPr="00275927">
        <w:t>гражданин самостоятельно откладывает деньги на пенсионный счет;</w:t>
      </w:r>
    </w:p>
    <w:p w14:paraId="62F8B307" w14:textId="77777777" w:rsidR="00CF30AA" w:rsidRPr="00275927" w:rsidRDefault="00CF30AA" w:rsidP="00CF30AA">
      <w:r w:rsidRPr="00275927">
        <w:t>государство в течение 10 лет софинансирует взносы — до 36 тысяч рублей в год;</w:t>
      </w:r>
    </w:p>
    <w:p w14:paraId="79F8F04D" w14:textId="77777777" w:rsidR="00CF30AA" w:rsidRPr="00275927" w:rsidRDefault="00CF30AA" w:rsidP="00CF30AA">
      <w:r w:rsidRPr="00275927">
        <w:t>накопления инвестируются негосударственными пенсионными фондами (НПФ), принося инвестиционный доход.</w:t>
      </w:r>
    </w:p>
    <w:p w14:paraId="5E27B53A" w14:textId="77777777" w:rsidR="00CF30AA" w:rsidRPr="00275927" w:rsidRDefault="00CF30AA" w:rsidP="00CF30AA">
      <w:r w:rsidRPr="00275927">
        <w:t>Главное ограничение касается сроков. Молодые люди могут забрать сбережения вместе с государственным софинансированием только через 15 лет. А вот пенсионеры и предпенсионеры — уже через год, и без потерь.</w:t>
      </w:r>
    </w:p>
    <w:p w14:paraId="34606AA2" w14:textId="77777777" w:rsidR="00CF30AA" w:rsidRPr="00275927" w:rsidRDefault="00CF30AA" w:rsidP="00CF30AA">
      <w:r w:rsidRPr="00275927">
        <w:t>Лазейка, которая приносила 100% доходности</w:t>
      </w:r>
    </w:p>
    <w:p w14:paraId="71E7864A" w14:textId="77777777" w:rsidR="00CF30AA" w:rsidRPr="00275927" w:rsidRDefault="00CF30AA" w:rsidP="00CF30AA">
      <w:r w:rsidRPr="00275927">
        <w:t>Именно этим правом — досрочным выходом для пенсионеров и предпенсионеров — и воспользовались многие участники. Схема проста: человек вносит деньги, получает государственное софинансирование, дожидается инвестиционного дохода от НПФ, а затем, как только открывается возможность, выводит средства.</w:t>
      </w:r>
    </w:p>
    <w:p w14:paraId="5A17C2FC" w14:textId="77777777" w:rsidR="00CF30AA" w:rsidRPr="00275927" w:rsidRDefault="00CF30AA" w:rsidP="00CF30AA">
      <w:r w:rsidRPr="00275927">
        <w:t>Цифры впечатляют. По итогам первых девяти месяцев 2025 года россияне вывели с ПДС 20 млрд рублей. Причем 17 млрд из них пришлись на третий квартал — сразу после того, как государство зачислило на счета свое софинансирование.</w:t>
      </w:r>
    </w:p>
    <w:p w14:paraId="5CA0325C" w14:textId="77777777" w:rsidR="00CF30AA" w:rsidRPr="00275927" w:rsidRDefault="00CF30AA" w:rsidP="00CF30AA">
      <w:r w:rsidRPr="00275927">
        <w:t>У ряда участников доходность превысила 100%. Как это получалось: при максимальном взносе в 36 тысяч рублей государство добавляет столько же, плюс инвестиционный доход от НПФ. В итоге вложенные средства удваиваются в кратчайшие сроки.</w:t>
      </w:r>
    </w:p>
    <w:p w14:paraId="08B8D415" w14:textId="77777777" w:rsidR="00CF30AA" w:rsidRPr="00275927" w:rsidRDefault="00CF30AA" w:rsidP="00CF30AA">
      <w:r w:rsidRPr="00275927">
        <w:t>Позиция властей: это несправедливо</w:t>
      </w:r>
    </w:p>
    <w:p w14:paraId="35ACE93E" w14:textId="77777777" w:rsidR="00CF30AA" w:rsidRPr="00275927" w:rsidRDefault="00CF30AA" w:rsidP="00CF30AA">
      <w:r w:rsidRPr="00275927">
        <w:t xml:space="preserve">В Госдуме такую практику назвали лазейкой, искажающей смысл программы. По мнению депутатов, государство докладывает свои средства, чтобы гарантировать </w:t>
      </w:r>
      <w:r w:rsidRPr="00275927">
        <w:lastRenderedPageBreak/>
        <w:t>именно длинные деньги — накопления, которые будут работать десятилетиями, а не для быстрого обогащения за счет бюджета.</w:t>
      </w:r>
    </w:p>
    <w:p w14:paraId="457CD188" w14:textId="43ABA120" w:rsidR="00CF30AA" w:rsidRPr="00275927" w:rsidRDefault="00CF30AA" w:rsidP="00CF30AA">
      <w:r w:rsidRPr="00275927">
        <w:t xml:space="preserve">Глава думского комитета по финансовым рынкам Анатолий Аксаков назвал таких участников </w:t>
      </w:r>
      <w:r w:rsidR="00CC525E">
        <w:t>«</w:t>
      </w:r>
      <w:r w:rsidRPr="00275927">
        <w:t>ушлыми ребятами</w:t>
      </w:r>
      <w:r w:rsidR="00CC525E">
        <w:t>»</w:t>
      </w:r>
      <w:r w:rsidRPr="00275927">
        <w:t xml:space="preserve"> и заявил о необходимости пересмотреть условия.</w:t>
      </w:r>
    </w:p>
    <w:p w14:paraId="607F185C" w14:textId="77777777" w:rsidR="00CF30AA" w:rsidRPr="00275927" w:rsidRDefault="00CF30AA" w:rsidP="00CF30AA">
      <w:r w:rsidRPr="00275927">
        <w:t>ЦБ и Минфин поддерживают ужесточение правил. Регуляторы считают, что существующая лазейка снижает эффективность ПДС как долгосрочного инструмента и подрывает саму идею программы.</w:t>
      </w:r>
    </w:p>
    <w:p w14:paraId="06D665FB" w14:textId="77777777" w:rsidR="00CF30AA" w:rsidRPr="00275927" w:rsidRDefault="00CF30AA" w:rsidP="00CF30AA">
      <w:r w:rsidRPr="00275927">
        <w:t>Что изменится: рост срока с одного года до пяти</w:t>
      </w:r>
    </w:p>
    <w:p w14:paraId="6A12F884" w14:textId="77777777" w:rsidR="00CF30AA" w:rsidRPr="00275927" w:rsidRDefault="00CF30AA" w:rsidP="00CF30AA">
      <w:r w:rsidRPr="00275927">
        <w:t>В правительстве уже готовят законопроект, который планируют принять на весенней сессии. Основное изменение: минимальный срок, после которого пенсионеры и предпенсионеры могут снять деньги с ПДС без потери софинансирования, увеличивается с одного года до пяти лет.</w:t>
      </w:r>
    </w:p>
    <w:p w14:paraId="74D4D1D7" w14:textId="77777777" w:rsidR="00CF30AA" w:rsidRPr="00275927" w:rsidRDefault="00CF30AA" w:rsidP="00CF30AA">
      <w:r w:rsidRPr="00275927">
        <w:t>Это радикально меняет экономику схемы. Если раньше можно было получить государственное софинансирование и вывести деньги через год, то теперь придется ждать пять лет. За это время инфляция и рыночные риски могут съесть значительную часть выгоды.</w:t>
      </w:r>
    </w:p>
    <w:p w14:paraId="238328E8" w14:textId="77777777" w:rsidR="00CF30AA" w:rsidRPr="00275927" w:rsidRDefault="00CF30AA" w:rsidP="00CF30AA">
      <w:r w:rsidRPr="00275927">
        <w:t>Как нововведение повлияет на популярность ПДС</w:t>
      </w:r>
    </w:p>
    <w:p w14:paraId="79C5133C" w14:textId="77777777" w:rsidR="00CF30AA" w:rsidRPr="00275927" w:rsidRDefault="00CF30AA" w:rsidP="00CF30AA">
      <w:r w:rsidRPr="00275927">
        <w:t>Вопрос, который сейчас волнует многих, — не снизит ли ужесточение правил привлекательность программы для добросовестных участников.</w:t>
      </w:r>
    </w:p>
    <w:p w14:paraId="187FE587" w14:textId="77777777" w:rsidR="00CF30AA" w:rsidRPr="00275927" w:rsidRDefault="00CF30AA" w:rsidP="00CF30AA">
      <w:r w:rsidRPr="00275927">
        <w:t>С одной стороны, те, кто использовал ПДС как долгосрочный пенсионный инструмент, вряд ли заметят изменения. Их горизонт накоплений все равно измеряется десятилетиями.</w:t>
      </w:r>
    </w:p>
    <w:p w14:paraId="7D9521EA" w14:textId="77777777" w:rsidR="00CF30AA" w:rsidRPr="00275927" w:rsidRDefault="00CF30AA" w:rsidP="00CF30AA">
      <w:r w:rsidRPr="00275927">
        <w:t>С другой стороны, для тех, кто рассматривал программу как способ получить быструю доходность за счет государства, новые правила делают такую стратегию бессмысленной. А значит, часть потенциальных участников может отказаться от вступления в программу.</w:t>
      </w:r>
    </w:p>
    <w:p w14:paraId="5D42FED9" w14:textId="77777777" w:rsidR="00CF30AA" w:rsidRPr="00275927" w:rsidRDefault="00CF30AA" w:rsidP="00CF30AA">
      <w:r w:rsidRPr="00275927">
        <w:t>Пока сложно сказать, как скажется это решение на популярности ПДС. Одно ясно: государство последовательно закрывает возможности для быстрого вывода средств с софинансированием, стремясь вернуть программе ее изначальную долгосрочную суть.</w:t>
      </w:r>
    </w:p>
    <w:p w14:paraId="3AFC37D6" w14:textId="1BCFC87C" w:rsidR="00CF30AA" w:rsidRPr="00B5034F" w:rsidRDefault="004E6123" w:rsidP="00CF30AA">
      <w:hyperlink r:id="rId18" w:history="1">
        <w:r w:rsidR="00CF30AA" w:rsidRPr="00275927">
          <w:rPr>
            <w:rStyle w:val="a3"/>
          </w:rPr>
          <w:t>https://investfuture.ru/articles/uzhestochenie-usloviy-pds-kak-izmenitsya-programma-dolgosrochnykh-sberezheniy</w:t>
        </w:r>
      </w:hyperlink>
      <w:r w:rsidR="00CF30AA" w:rsidRPr="00275927">
        <w:t xml:space="preserve"> </w:t>
      </w:r>
    </w:p>
    <w:p w14:paraId="52EEEAA2" w14:textId="07175FC1" w:rsidR="00335FA0" w:rsidRPr="00275927" w:rsidRDefault="00335FA0" w:rsidP="00797B1F">
      <w:pPr>
        <w:pStyle w:val="2"/>
      </w:pPr>
      <w:bookmarkStart w:id="65" w:name="_Toc225231456"/>
      <w:bookmarkEnd w:id="62"/>
      <w:r w:rsidRPr="00275927">
        <w:lastRenderedPageBreak/>
        <w:t>PNZ.ru, 23.03.2026, Россиян готовят к новой пенсии</w:t>
      </w:r>
      <w:bookmarkEnd w:id="65"/>
    </w:p>
    <w:p w14:paraId="12A45BFE" w14:textId="1F235868" w:rsidR="00335FA0" w:rsidRPr="00275927" w:rsidRDefault="00335FA0" w:rsidP="00044885">
      <w:pPr>
        <w:pStyle w:val="3"/>
      </w:pPr>
      <w:bookmarkStart w:id="66" w:name="_Toc225231457"/>
      <w:r w:rsidRPr="00275927">
        <w:t>Власти постепенно готовят граждан и бизнес к новой модели пенсионной системы, которая будет состоять из трех уровней. Первая – государственное обеспечение, формируемое на основе официальной трудовой занятости и накопленных пенсионных баллов. Второй уровень – программа долгосрочных сбережений, в которой основную роль играют взносы россиян в негосударственные пенсионные фонды, софинансируемые государством. Третий уровень – корпоративная пенсия, формируемая за счет предприятий.</w:t>
      </w:r>
      <w:bookmarkEnd w:id="66"/>
    </w:p>
    <w:p w14:paraId="4669C842" w14:textId="77777777" w:rsidR="00335FA0" w:rsidRPr="00275927" w:rsidRDefault="00335FA0" w:rsidP="00335FA0">
      <w:r w:rsidRPr="00275927">
        <w:t>Расширение программы долгосрочных сбережений (ПДС) в России напрямую зависит от активности работодателей, которым предстоит чаще использовать корпоративные пенсионные механизмы.</w:t>
      </w:r>
    </w:p>
    <w:p w14:paraId="63347387" w14:textId="77777777" w:rsidR="00335FA0" w:rsidRPr="00275927" w:rsidRDefault="00335FA0" w:rsidP="00335FA0">
      <w:r w:rsidRPr="00275927">
        <w:t>Такой вектор развития обозначил глава Национальной ассоциации негосударственных пенсионных фондов Сергей Беляков. По его словам, именно ситуация на рынке труда в ближайшие годы может стать ключевым фактором роста программы.</w:t>
      </w:r>
    </w:p>
    <w:p w14:paraId="6E40DCEE" w14:textId="77777777" w:rsidR="00335FA0" w:rsidRPr="00275927" w:rsidRDefault="00335FA0" w:rsidP="00335FA0">
      <w:r w:rsidRPr="00275927">
        <w:t>Уже сейчас наблюдаются заметные сдвиги. В 2024–2025 годах компании начали активнее включать корпоративные пенсионные решения в социальные пакеты. Причина — усилившаяся конкуренция за сотрудников. Бизнес оказался вынужден искать новые инструменты удержания кадров, и пенсионные программы стали одним из таких инструментов.</w:t>
      </w:r>
    </w:p>
    <w:p w14:paraId="49687CF6" w14:textId="77777777" w:rsidR="00335FA0" w:rsidRPr="00275927" w:rsidRDefault="00335FA0" w:rsidP="00335FA0">
      <w:r w:rsidRPr="00275927">
        <w:t>Сама программа ПДС была запущена в 2024 году как часть системы пенсионного страхования. Она позволяет формировать накопления за счет нескольких источников: софинансирования со стороны государства, добровольных взносов граждан, а также ранее накопленных пенсионных средств. Все это оформляется через 15-летние договоры с негосударственными пенсионными фондами.</w:t>
      </w:r>
    </w:p>
    <w:p w14:paraId="488ED5CA" w14:textId="77777777" w:rsidR="00335FA0" w:rsidRPr="00275927" w:rsidRDefault="00335FA0" w:rsidP="00335FA0">
      <w:r w:rsidRPr="00275927">
        <w:t>Масштабы программы стремительно растут. По данным НАПФ, количество заключенных договоров достигло 11 млн — это около 8% населения страны.</w:t>
      </w:r>
    </w:p>
    <w:p w14:paraId="2AAC79DB" w14:textId="77777777" w:rsidR="00335FA0" w:rsidRPr="00275927" w:rsidRDefault="00335FA0" w:rsidP="00335FA0">
      <w:r w:rsidRPr="00275927">
        <w:t>Объем средств под управлением НПФ вырос до 830 млрд рублей, что почти в четыре раза больше стартового уровня в 260 млрд. Число участников за тот же период увеличилось с 3 млн до 12 млн человек.</w:t>
      </w:r>
    </w:p>
    <w:p w14:paraId="35CB875F" w14:textId="77777777" w:rsidR="00335FA0" w:rsidRPr="00275927" w:rsidRDefault="00335FA0" w:rsidP="00335FA0">
      <w:r w:rsidRPr="00275927">
        <w:t>Однако за впечатляющей динамикой скрывается важная особенность. Основную часть участников составляют пенсионеры и граждане предпенсионного возраста — их доля достигает 63%.</w:t>
      </w:r>
    </w:p>
    <w:p w14:paraId="5C1525EC" w14:textId="77777777" w:rsidR="00335FA0" w:rsidRPr="00275927" w:rsidRDefault="00335FA0" w:rsidP="00335FA0">
      <w:r w:rsidRPr="00275927">
        <w:t>Эти люди рассчитывают на выплаты уже в ближайшие годы, что ограничивает возможности долгосрочного инвестирования средств в экономику. Более того, на них приходится 85% всех взносов, что усиливает дисбаланс внутри программы.</w:t>
      </w:r>
    </w:p>
    <w:p w14:paraId="325CA37B" w14:textId="77777777" w:rsidR="00335FA0" w:rsidRPr="00275927" w:rsidRDefault="00335FA0" w:rsidP="00335FA0">
      <w:r w:rsidRPr="00275927">
        <w:t>Именно поэтому власти планируют ввести новые ограничения в программу долгосрочных сбережений. Будет установлен минимальный срок, после которого будет возможно забрать деньги.</w:t>
      </w:r>
    </w:p>
    <w:p w14:paraId="26F869DF" w14:textId="77777777" w:rsidR="00335FA0" w:rsidRPr="00275927" w:rsidRDefault="00335FA0" w:rsidP="00335FA0">
      <w:r w:rsidRPr="00275927">
        <w:t>На этом фоне сохраняется и еще одна системная проблема — низкий коэффициент замещения в российской пенсионной системе. Даже с учетом ПДС он составляет 36,6%, тогда как Международная организация труда рекомендует уровень не ниже 40%.</w:t>
      </w:r>
    </w:p>
    <w:p w14:paraId="23024EBB" w14:textId="77777777" w:rsidR="00335FA0" w:rsidRPr="00275927" w:rsidRDefault="00335FA0" w:rsidP="00335FA0">
      <w:r w:rsidRPr="00275927">
        <w:lastRenderedPageBreak/>
        <w:t>Разрыв становится еще заметнее при сравнении структуры пенсионных доходов. В развитых странах корпоративные и добровольные пенсии играют гораздо более значимую роль: они обеспечивают 17,5% и 12,5% замещения соответственно. В России эти показатели остаются значительно ниже — 5,4% и 5,5%.</w:t>
      </w:r>
    </w:p>
    <w:p w14:paraId="2A9310AF" w14:textId="77777777" w:rsidR="00335FA0" w:rsidRPr="00275927" w:rsidRDefault="00335FA0" w:rsidP="00335FA0">
      <w:r w:rsidRPr="00275927">
        <w:t>В настоящий момент ПДС демонстрирует быстрый рост, но сталкивается с серьезными ограничениями. Без более активного участия работодателей и притока молодых участников программа рискует остаться инструментом краткосрочных выплат, а не полноценным источником долгосрочных инвестиций в экономику, подчеркивают эксперты.</w:t>
      </w:r>
    </w:p>
    <w:p w14:paraId="592E2390" w14:textId="5BC95B85" w:rsidR="00335FA0" w:rsidRPr="00B5034F" w:rsidRDefault="004E6123" w:rsidP="00335FA0">
      <w:hyperlink r:id="rId19" w:history="1">
        <w:r w:rsidR="00335FA0" w:rsidRPr="00275927">
          <w:rPr>
            <w:rStyle w:val="a3"/>
          </w:rPr>
          <w:t>https://pnz.ru/pens/rossiyan-gotovyat-k-novoj-pensii/</w:t>
        </w:r>
      </w:hyperlink>
      <w:r w:rsidR="00335FA0" w:rsidRPr="00275927">
        <w:t xml:space="preserve"> </w:t>
      </w:r>
    </w:p>
    <w:p w14:paraId="3EE6B3D9" w14:textId="46B581C5" w:rsidR="00D93F02" w:rsidRPr="0031092C" w:rsidRDefault="00D93F02" w:rsidP="00FB5753">
      <w:pPr>
        <w:pStyle w:val="2"/>
      </w:pPr>
      <w:bookmarkStart w:id="67" w:name="_Toc225231458"/>
      <w:r w:rsidRPr="00D93F02">
        <w:t>ПРАЙМ, 24.03.2026</w:t>
      </w:r>
      <w:r w:rsidR="00FB5753" w:rsidRPr="0031092C">
        <w:t xml:space="preserve">, </w:t>
      </w:r>
      <w:r w:rsidR="00FB5753" w:rsidRPr="00D93F02">
        <w:t>Шкала риска: что выбрать, когда ставки по вкладам падают</w:t>
      </w:r>
      <w:bookmarkEnd w:id="67"/>
    </w:p>
    <w:p w14:paraId="5FFA9397" w14:textId="77777777" w:rsidR="00D93F02" w:rsidRPr="00D93F02" w:rsidRDefault="00D93F02" w:rsidP="00FB5753">
      <w:pPr>
        <w:pStyle w:val="3"/>
      </w:pPr>
      <w:bookmarkStart w:id="68" w:name="_Toc225231459"/>
      <w:r w:rsidRPr="00D93F02">
        <w:t>Снижение ставок по банковским вкладам заставляет многих россиян пересматривать привычные подходы к сохранению и приумножению капитала. Долгое время вклад оставался самым понятным и массовым инструментом, однако сегодня его доходность все чаще не перекрывает инфляцию. Логичный вопрос - куда двигаться дальше?</w:t>
      </w:r>
      <w:bookmarkEnd w:id="68"/>
    </w:p>
    <w:p w14:paraId="76B4092E" w14:textId="77777777" w:rsidR="00D93F02" w:rsidRPr="00D93F02" w:rsidRDefault="00D93F02" w:rsidP="00D93F02">
      <w:r w:rsidRPr="00D93F02">
        <w:t>Разберем доступные альтернативы вкладам - от самых консервативных к более доходным, но и более рискованным. Речь пойдет о вариантах, которые подходят обычным людям со средним доходом.</w:t>
      </w:r>
    </w:p>
    <w:p w14:paraId="447943AB" w14:textId="7B25DD9F" w:rsidR="00D93F02" w:rsidRPr="00D93F02" w:rsidRDefault="00D93F02" w:rsidP="00D93F02">
      <w:r w:rsidRPr="00D93F02">
        <w:t>Почему недвижимость больше не очевидный выбор?</w:t>
      </w:r>
    </w:p>
    <w:p w14:paraId="3950529E" w14:textId="77777777" w:rsidR="00D93F02" w:rsidRPr="00D93F02" w:rsidRDefault="00D93F02" w:rsidP="00D93F02">
      <w:r w:rsidRPr="00D93F02">
        <w:t>Традиционно россияне рассматривают недвижимость как главный способ вложения средств. Но сегодня этот инструмент уже не выглядит универсальным решением.Цены на жилье существенно выросли, а вместе с ними и порог входа. При этом нет гарантий, что стоимость недвижимости продолжит расти теми же темпами. Доходность от аренды также не всегда выглядит привлекательной на фоне вложенных средств.</w:t>
      </w:r>
    </w:p>
    <w:p w14:paraId="5F1ED5E6" w14:textId="77777777" w:rsidR="00D93F02" w:rsidRPr="00D93F02" w:rsidRDefault="00D93F02" w:rsidP="00D93F02">
      <w:r w:rsidRPr="00D93F02">
        <w:t>В результате недвижимость перестает быть "очевидной гаванью", и инвесторы все чаще ищут альтернативы.</w:t>
      </w:r>
    </w:p>
    <w:p w14:paraId="775E191E" w14:textId="77777777" w:rsidR="00D93F02" w:rsidRPr="00D93F02" w:rsidRDefault="00D93F02" w:rsidP="00D93F02">
      <w:r w:rsidRPr="00D93F02">
        <w:rPr>
          <w:b/>
          <w:bCs/>
        </w:rPr>
        <w:t>Программа долгосрочных сбережений (ПДС):</w:t>
      </w:r>
      <w:r w:rsidRPr="00D93F02">
        <w:t xml:space="preserve"> альтернатива с поддержкой государства</w:t>
      </w:r>
    </w:p>
    <w:p w14:paraId="61FE36CB" w14:textId="518C60C3" w:rsidR="00D93F02" w:rsidRPr="00FB5753" w:rsidRDefault="00D93F02" w:rsidP="00D93F02">
      <w:r w:rsidRPr="00FB5753">
        <w:t>Один из первых инструментов, который приходит на смену вкладам, - программа долгосрочных сбережений. Суть проста: вы заключаете договор с НПФ на длительный срок, инвестируете средства и, помимо инвестиционного дохода от НПФ, получаете дополнительную поддержку от государства в виде субсидии (до 36000 р в год). Это делает инструмент потенциально более выгодным по сравнению с классическими вкладами.</w:t>
      </w:r>
    </w:p>
    <w:p w14:paraId="04943378" w14:textId="77777777" w:rsidR="00D93F02" w:rsidRPr="00FB5753" w:rsidRDefault="00D93F02" w:rsidP="00D93F02">
      <w:r w:rsidRPr="00FB5753">
        <w:t>При этом важно заранее уточнять условия:</w:t>
      </w:r>
    </w:p>
    <w:p w14:paraId="22AFD042" w14:textId="77777777" w:rsidR="00D93F02" w:rsidRPr="00FB5753" w:rsidRDefault="00D93F02" w:rsidP="00D93F02">
      <w:r w:rsidRPr="00FB5753">
        <w:t>Этот инструмент можно рассматривать как промежуточный вариант между вкладом и инвестициями, если накопления планируются на долгий срок</w:t>
      </w:r>
    </w:p>
    <w:p w14:paraId="136E53FD" w14:textId="0A98CAFC" w:rsidR="00D93F02" w:rsidRPr="00FB5753" w:rsidRDefault="00D93F02" w:rsidP="00D93F02">
      <w:r w:rsidRPr="00FB5753">
        <w:t>Облигации: следующий шаг по уровню доходности</w:t>
      </w:r>
    </w:p>
    <w:p w14:paraId="086AFB62" w14:textId="77777777" w:rsidR="00D93F02" w:rsidRPr="00FB5753" w:rsidRDefault="00D93F02" w:rsidP="00D93F02">
      <w:r w:rsidRPr="00FB5753">
        <w:lastRenderedPageBreak/>
        <w:t>Если двигаться дальше по шкале риска, то сразу после вкладов идут облигации. Большой плюс - вы можете инвестировать практически на любой срок, при этом, досрочно продавая облигацию, не теряете купонный доход.</w:t>
      </w:r>
    </w:p>
    <w:p w14:paraId="5E73786C" w14:textId="77777777" w:rsidR="00D93F02" w:rsidRPr="00FB5753" w:rsidRDefault="00D93F02" w:rsidP="00D93F02">
      <w:r w:rsidRPr="00FB5753">
        <w:t>Облигации федерального займа (ОФЗ)</w:t>
      </w:r>
    </w:p>
    <w:p w14:paraId="36F647C3" w14:textId="77777777" w:rsidR="00D93F02" w:rsidRPr="00FB5753" w:rsidRDefault="00D93F02" w:rsidP="00D93F02">
      <w:r w:rsidRPr="00FB5753">
        <w:t>Это, по сути, займы государству. Их доходность, как правило, выше вкладов, а надежность поддерживается государством.</w:t>
      </w:r>
    </w:p>
    <w:p w14:paraId="28604ADB" w14:textId="77777777" w:rsidR="00D93F02" w:rsidRPr="00FB5753" w:rsidRDefault="00D93F02" w:rsidP="00D93F02">
      <w:r w:rsidRPr="00FB5753">
        <w:t>Да, многие помнят периоды, когда государственный долг обесценивался. Однако текущая ситуация иная: внешний долг России остается относительно небольшим, и государство сохраняет способность выполнять свои обязательства.</w:t>
      </w:r>
    </w:p>
    <w:p w14:paraId="3CDC5294" w14:textId="77777777" w:rsidR="00D93F02" w:rsidRPr="00FB5753" w:rsidRDefault="00D93F02" w:rsidP="00D93F02">
      <w:r w:rsidRPr="00FB5753">
        <w:t>Поэтому ОФЗ можно рассматривать даже консервативным инвесторам как базовый инструмент.Следующий уровень - облигации компаний. Здесь доходность выше, но и риски возрастают.</w:t>
      </w:r>
    </w:p>
    <w:p w14:paraId="4A8D6C0C" w14:textId="77777777" w:rsidR="00D93F02" w:rsidRPr="00FB5753" w:rsidRDefault="00D93F02" w:rsidP="00D93F02">
      <w:r w:rsidRPr="00FB5753">
        <w:t>Ключевой принцип выбора:</w:t>
      </w:r>
    </w:p>
    <w:p w14:paraId="233ABFE8" w14:textId="77777777" w:rsidR="00D93F02" w:rsidRPr="00FB5753" w:rsidRDefault="00D93F02" w:rsidP="00D93F02">
      <w:r w:rsidRPr="00FB5753">
        <w:t>Такие инструменты могут дать заметную прибавку к доходности по сравнению с вкладами.</w:t>
      </w:r>
    </w:p>
    <w:p w14:paraId="12CFF826" w14:textId="77777777" w:rsidR="00D93F02" w:rsidRPr="00FB5753" w:rsidRDefault="00D93F02" w:rsidP="00D93F02">
      <w:r w:rsidRPr="00FB5753">
        <w:t>Цифровые финансовые активы: новый инструмент с повышенной доходностью</w:t>
      </w:r>
    </w:p>
    <w:p w14:paraId="0387C06F" w14:textId="77777777" w:rsidR="00D93F02" w:rsidRPr="00FB5753" w:rsidRDefault="00D93F02" w:rsidP="00D93F02">
      <w:r w:rsidRPr="00FB5753">
        <w:t>Цифровые финансовые активы (ЦФА) - относительно новый инструмент на российском рынке.</w:t>
      </w:r>
    </w:p>
    <w:p w14:paraId="5418B37B" w14:textId="77777777" w:rsidR="00D93F02" w:rsidRPr="00FB5753" w:rsidRDefault="00D93F02" w:rsidP="00D93F02">
      <w:r w:rsidRPr="00FB5753">
        <w:t>Их особенность в том, что они приобретаются не через биржу, а через специализированные платформы. По сути, это те же займы компаниям, но в цифровом формате.</w:t>
      </w:r>
    </w:p>
    <w:p w14:paraId="0FB594E7" w14:textId="441E2906" w:rsidR="00D93F02" w:rsidRPr="00FB5753" w:rsidRDefault="00D93F02" w:rsidP="00D93F02">
      <w:r w:rsidRPr="00FB5753">
        <w:t>Почему доходность выше:</w:t>
      </w:r>
    </w:p>
    <w:p w14:paraId="4D3A68FF" w14:textId="77777777" w:rsidR="00D93F02" w:rsidRPr="00FB5753" w:rsidRDefault="00D93F02" w:rsidP="00D93F02">
      <w:r w:rsidRPr="00FB5753">
        <w:t>При этом важно понимать: более высокая доходность здесь напрямую связана с дополнительными рисками и меньшей ликвидностью.</w:t>
      </w:r>
    </w:p>
    <w:p w14:paraId="6A8D138B" w14:textId="77777777" w:rsidR="00D93F02" w:rsidRPr="00FB5753" w:rsidRDefault="00D93F02" w:rsidP="00D93F02">
      <w:r w:rsidRPr="00FB5753">
        <w:t>Индивидуальный инвестиционный счет: как увеличить доходность за счет налогов</w:t>
      </w:r>
    </w:p>
    <w:p w14:paraId="69D3A3B2" w14:textId="54DAD793" w:rsidR="00D93F02" w:rsidRPr="00FB5753" w:rsidRDefault="00D93F02" w:rsidP="00D93F02">
      <w:r w:rsidRPr="00FB5753">
        <w:t>Отдельно стоит выделить индивидуальный инвестиционный счет (ИИС) - инструмент, который позволяет существенно повысить итоговую доходность.</w:t>
      </w:r>
    </w:p>
    <w:p w14:paraId="748D038C" w14:textId="093BE43B" w:rsidR="00D93F02" w:rsidRPr="00FB5753" w:rsidRDefault="00D93F02" w:rsidP="00D93F02">
      <w:r w:rsidRPr="00FB5753">
        <w:t>Механика проста: Фактически только за счет налогового вычета - 13% годовых (при инвестициях до 400 000 в год), а с учетом облигаций - доходность может достигать 20-25% и выше.</w:t>
      </w:r>
    </w:p>
    <w:p w14:paraId="152B7B55" w14:textId="77777777" w:rsidR="00D93F02" w:rsidRPr="00FB5753" w:rsidRDefault="00D93F02" w:rsidP="00D93F02">
      <w:r w:rsidRPr="00FB5753">
        <w:t>Важный момент: вычет предоставляется только в тот год, когда было пополнение счета, поэтому регулярность инвестиций играет ключевую роль.</w:t>
      </w:r>
    </w:p>
    <w:p w14:paraId="3893B9E9" w14:textId="164FF9B6" w:rsidR="00D93F02" w:rsidRPr="00FB5753" w:rsidRDefault="00D93F02" w:rsidP="00D93F02">
      <w:r w:rsidRPr="00FB5753">
        <w:t>Дивидендные акции: доход, который может расти год от года</w:t>
      </w:r>
    </w:p>
    <w:p w14:paraId="2662670B" w14:textId="77777777" w:rsidR="00D93F02" w:rsidRPr="00FB5753" w:rsidRDefault="00D93F02" w:rsidP="00D93F02">
      <w:r w:rsidRPr="00FB5753">
        <w:t>Следующий уровень - дивидендные акции российских компаний. Дивиденды - это часть прибыли, которой компания делится с акционерами. Многие российские компании выплачивают их 1-4 раза в год.</w:t>
      </w:r>
    </w:p>
    <w:p w14:paraId="330165D2" w14:textId="77777777" w:rsidR="00D93F02" w:rsidRPr="00FB5753" w:rsidRDefault="00D93F02" w:rsidP="00D93F02">
      <w:r w:rsidRPr="00FB5753">
        <w:t>Средняя историческая доходность около 10%, но в последние годы рынок показывал и более высокие значения - 15-20% годовых.</w:t>
      </w:r>
    </w:p>
    <w:p w14:paraId="7A09FCCD" w14:textId="77777777" w:rsidR="00D93F02" w:rsidRPr="00FB5753" w:rsidRDefault="00D93F02" w:rsidP="00D93F02">
      <w:r w:rsidRPr="00FB5753">
        <w:t>Особенность этого инструмента в том, что:</w:t>
      </w:r>
    </w:p>
    <w:p w14:paraId="287B5DCB" w14:textId="77777777" w:rsidR="00D93F02" w:rsidRPr="00FB5753" w:rsidRDefault="00D93F02" w:rsidP="00D93F02">
      <w:r w:rsidRPr="00FB5753">
        <w:lastRenderedPageBreak/>
        <w:t>Также возможна покупка акций перед дивидендной отсечкой, ожидание закрытия дивидендного гэпа, фиксация прибыли или удержание актива.</w:t>
      </w:r>
    </w:p>
    <w:p w14:paraId="20296105" w14:textId="77777777" w:rsidR="00D93F02" w:rsidRPr="00FB5753" w:rsidRDefault="00D93F02" w:rsidP="00D93F02">
      <w:r w:rsidRPr="00FB5753">
        <w:t>Важно понимать: эффект достигается не за счет "удачного момента", а за счет системного подхода и времени. Снижение ставок по вкладам - это не проблема, а сигнал к пересмотру финансовой стратегии.</w:t>
      </w:r>
    </w:p>
    <w:p w14:paraId="1B4671FD" w14:textId="77777777" w:rsidR="00D93F02" w:rsidRPr="00FB5753" w:rsidRDefault="00D93F02" w:rsidP="00D93F02">
      <w:r w:rsidRPr="00FB5753">
        <w:t>Сегодня у инвестора есть широкий выбор, который зависит от вашего риск-профиля, горизонта инвестирования, финансовых целей Многие инструменты предполагают вложения на 3-5 лет и более, а досрочный выход может привести к потерям. И, конечно, любые инвестиции связаны с риском. Оценивать его и принимать решения каждый инвестор должен самостоятельно.</w:t>
      </w:r>
    </w:p>
    <w:p w14:paraId="338E5D35" w14:textId="6E7BB7C8" w:rsidR="00D93F02" w:rsidRPr="00FB5753" w:rsidRDefault="00D93F02" w:rsidP="00D93F02">
      <w:r w:rsidRPr="00FB5753">
        <w:t xml:space="preserve">Автор - основатель финансово-консалтингового центра </w:t>
      </w:r>
      <w:r w:rsidRPr="00D93F02">
        <w:rPr>
          <w:lang w:val="en-US"/>
        </w:rPr>
        <w:t>Family</w:t>
      </w:r>
      <w:r w:rsidRPr="00FB5753">
        <w:t xml:space="preserve"> </w:t>
      </w:r>
      <w:r w:rsidRPr="00D93F02">
        <w:rPr>
          <w:lang w:val="en-US"/>
        </w:rPr>
        <w:t>Capital</w:t>
      </w:r>
      <w:r w:rsidRPr="00FB5753">
        <w:t xml:space="preserve"> Ольга Трофименко</w:t>
      </w:r>
    </w:p>
    <w:p w14:paraId="68C6926E" w14:textId="53C8ED81" w:rsidR="00D93F02" w:rsidRPr="00FB5753" w:rsidRDefault="004E6123" w:rsidP="00D93F02">
      <w:hyperlink r:id="rId20" w:history="1">
        <w:r w:rsidR="00D93F02" w:rsidRPr="00E82B1A">
          <w:rPr>
            <w:rStyle w:val="a3"/>
            <w:lang w:val="en-US"/>
          </w:rPr>
          <w:t>https</w:t>
        </w:r>
        <w:r w:rsidR="00D93F02" w:rsidRPr="00FB5753">
          <w:rPr>
            <w:rStyle w:val="a3"/>
          </w:rPr>
          <w:t>://1</w:t>
        </w:r>
        <w:r w:rsidR="00D93F02" w:rsidRPr="00E82B1A">
          <w:rPr>
            <w:rStyle w:val="a3"/>
            <w:lang w:val="en-US"/>
          </w:rPr>
          <w:t>prime</w:t>
        </w:r>
        <w:r w:rsidR="00D93F02" w:rsidRPr="00FB5753">
          <w:rPr>
            <w:rStyle w:val="a3"/>
          </w:rPr>
          <w:t>.</w:t>
        </w:r>
        <w:r w:rsidR="00D93F02" w:rsidRPr="00E82B1A">
          <w:rPr>
            <w:rStyle w:val="a3"/>
            <w:lang w:val="en-US"/>
          </w:rPr>
          <w:t>ru</w:t>
        </w:r>
        <w:r w:rsidR="00D93F02" w:rsidRPr="00FB5753">
          <w:rPr>
            <w:rStyle w:val="a3"/>
          </w:rPr>
          <w:t>/20260324/</w:t>
        </w:r>
        <w:r w:rsidR="00D93F02" w:rsidRPr="00E82B1A">
          <w:rPr>
            <w:rStyle w:val="a3"/>
            <w:lang w:val="en-US"/>
          </w:rPr>
          <w:t>investitsii</w:t>
        </w:r>
        <w:r w:rsidR="00D93F02" w:rsidRPr="00FB5753">
          <w:rPr>
            <w:rStyle w:val="a3"/>
          </w:rPr>
          <w:t>-868563502.</w:t>
        </w:r>
        <w:r w:rsidR="00D93F02" w:rsidRPr="00E82B1A">
          <w:rPr>
            <w:rStyle w:val="a3"/>
            <w:lang w:val="en-US"/>
          </w:rPr>
          <w:t>html</w:t>
        </w:r>
      </w:hyperlink>
      <w:r w:rsidR="00D93F02" w:rsidRPr="00FB5753">
        <w:t xml:space="preserve"> </w:t>
      </w:r>
    </w:p>
    <w:p w14:paraId="173C1405" w14:textId="77777777" w:rsidR="00E42C88" w:rsidRPr="00275927" w:rsidRDefault="00E42C88" w:rsidP="00E42C88">
      <w:pPr>
        <w:pStyle w:val="2"/>
      </w:pPr>
      <w:bookmarkStart w:id="69" w:name="_Toc225231460"/>
      <w:r w:rsidRPr="00275927">
        <w:t>Псковская Лента Новостей, 23.03.2026, Выгоднее вкладов: как псковичам обеспечить финансовое будущее?</w:t>
      </w:r>
      <w:bookmarkEnd w:id="69"/>
    </w:p>
    <w:p w14:paraId="76D8B6C4" w14:textId="25A8412E" w:rsidR="00E42C88" w:rsidRPr="00275927" w:rsidRDefault="00E42C88" w:rsidP="00044885">
      <w:pPr>
        <w:pStyle w:val="3"/>
      </w:pPr>
      <w:bookmarkStart w:id="70" w:name="_Toc225231461"/>
      <w:r w:rsidRPr="00275927">
        <w:t xml:space="preserve">В наше время как никогда нужна уверенность в завтрашнем дне, и жителям Псковской области не помешает финансовая </w:t>
      </w:r>
      <w:r w:rsidR="00CC525E">
        <w:t>«</w:t>
      </w:r>
      <w:r w:rsidRPr="00275927">
        <w:t>подушка безопасности</w:t>
      </w:r>
      <w:r w:rsidR="00CC525E">
        <w:t>»</w:t>
      </w:r>
      <w:r w:rsidRPr="00275927">
        <w:t>. Но как самому накопить необходимую сумму? Кто поможет? Оказывается, собственные накопления можно значительно приумножить без риска. С 2024 года в нашей стране работает новая сберегательная программа, по которой можно получить софинансирование от государства.</w:t>
      </w:r>
      <w:bookmarkEnd w:id="70"/>
    </w:p>
    <w:p w14:paraId="72E86AD2" w14:textId="77777777" w:rsidR="00E42C88" w:rsidRPr="00275927" w:rsidRDefault="00E42C88" w:rsidP="00E42C88">
      <w:r w:rsidRPr="00275927">
        <w:t>О том, почему программа долгосрочных сбережений выгоднее вклада и какие льготы получают ее участники, узнала Псковская Лента Новостей.</w:t>
      </w:r>
    </w:p>
    <w:p w14:paraId="5956F09A" w14:textId="77777777" w:rsidR="00E42C88" w:rsidRPr="00275927" w:rsidRDefault="00E42C88" w:rsidP="00E42C88">
      <w:r w:rsidRPr="00275927">
        <w:t xml:space="preserve">Накопить 4,4 миллиона </w:t>
      </w:r>
    </w:p>
    <w:p w14:paraId="77591697" w14:textId="77777777" w:rsidR="00E42C88" w:rsidRPr="00275927" w:rsidRDefault="00E42C88" w:rsidP="00E42C88">
      <w:r w:rsidRPr="00275927">
        <w:t>Программа долгосрочных сбережений (ПДС) — это эффективный инструмент для сбережений c софинансированием от государства, налоговыми льготами и инвестиционным доходом от негосударственного пенсионного фонда (НПФ). Эти преимущества выгодно отличают ПДС от  других сберегательных продуктов.</w:t>
      </w:r>
    </w:p>
    <w:p w14:paraId="2FC4861C" w14:textId="77777777" w:rsidR="00E42C88" w:rsidRPr="00275927" w:rsidRDefault="00E42C88" w:rsidP="00E42C88">
      <w:r w:rsidRPr="00275927">
        <w:t>Договор ПДС можно заключить в свою пользу, а также в пользу другого человека, например, ребенка, родителя или близких.</w:t>
      </w:r>
    </w:p>
    <w:p w14:paraId="21599F57" w14:textId="77777777" w:rsidR="00E42C88" w:rsidRPr="00275927" w:rsidRDefault="00E42C88" w:rsidP="00E42C88">
      <w:r w:rsidRPr="00275927">
        <w:t xml:space="preserve">Государство софинансирует взносы граждан по договору долгосрочных сбережений в размере до 36 тысяч рублей ежегодно в течение 10 лет, всего до 360 тысяч рублей. Кроме того, по договорам ПДС в свою пользу можно получать ежегодно повышенный налоговый вычет до 88 тысяч рублей (1), по договорам ПДС в пользу ребенка до 110 тысяч рублей (2) ежегодно, а на все средства в ПДС негосударственный пенсионный фонд ежегодно начисляет инвестиционный доход. Например, в НПФ ПСБ за период действия программы долгосрочных сбережений среднегодовая доходность на счетах клиентов составила 17,3% (3) годовых. </w:t>
      </w:r>
    </w:p>
    <w:p w14:paraId="064284CE" w14:textId="3CC5818F" w:rsidR="00E42C88" w:rsidRPr="00275927" w:rsidRDefault="00E42C88" w:rsidP="00E42C88">
      <w:r w:rsidRPr="00275927">
        <w:t xml:space="preserve">Деятельность негосударственных пенсионных фондов строго регулируется Банком России. Поэтому проверенные временем стратегии фондов наиболее выгодны и безопасны для формирования накоплений. </w:t>
      </w:r>
      <w:r w:rsidR="00CC525E">
        <w:t>«</w:t>
      </w:r>
      <w:r w:rsidRPr="00275927">
        <w:t xml:space="preserve">Они работают максимально эффективно </w:t>
      </w:r>
      <w:r w:rsidRPr="00275927">
        <w:lastRenderedPageBreak/>
        <w:t>именно в долгосрочной перспективе, гарантируя стабильный рост и сохранность сбережений</w:t>
      </w:r>
      <w:r w:rsidR="00CC525E">
        <w:t>»</w:t>
      </w:r>
      <w:r w:rsidRPr="00275927">
        <w:t>, — цитируют РИА Новости президента Национальной ассоциации негосударственных пенсионных фондов Сергея Белякова.</w:t>
      </w:r>
    </w:p>
    <w:p w14:paraId="40ED8F27" w14:textId="77777777" w:rsidR="00E42C88" w:rsidRPr="00275927" w:rsidRDefault="00E42C88" w:rsidP="00E42C88">
      <w:r w:rsidRPr="00275927">
        <w:t>Благодаря участию в программе долгосрочных сбережений с софинансированием от государства и налоговым вычетом инвестиционным доходом от НПФ можно накопить желаемую сумму достаточно быстро. Женщине 40 лет со среднемесячным доходом до 80 тысяч рублей нужно откладывать всего по 3 тысячи рублей в месяц. Тогда к 55 годам она получит на счете более 2,9 миллиона рублей. При этом ее личные взносы могут составить порядка 555 тысяч рублей (4). Также она использовала налоговый вычет для взносов по договору ПДС. Участвуя в программе, она сможет забрать все деньги сразу (более 2,9 миллиона рублей) или получать их по частям. Например, в течение 5 лет по 49 362 рублей в месяц. Еще один вариант — по 8 410 рублей в месяц пожизненно. Если же она переведет в ПДС свои пенсионные накопления из системы обязательного пенсионного страхования и начнет реинвестировать налоговые вычеты, то итоговая сумма станет еще больше.</w:t>
      </w:r>
    </w:p>
    <w:p w14:paraId="7499AD79" w14:textId="77777777" w:rsidR="00E42C88" w:rsidRPr="00275927" w:rsidRDefault="00E42C88" w:rsidP="00E42C88">
      <w:r w:rsidRPr="00275927">
        <w:t xml:space="preserve">Цифры </w:t>
      </w:r>
    </w:p>
    <w:p w14:paraId="46A0E0C9" w14:textId="77777777" w:rsidR="00E42C88" w:rsidRPr="00275927" w:rsidRDefault="00E42C88" w:rsidP="00E42C88">
      <w:r w:rsidRPr="00275927">
        <w:t>717 млрд рублей – сумма привлеченных в ПДС средств.</w:t>
      </w:r>
    </w:p>
    <w:p w14:paraId="24DC532A" w14:textId="77777777" w:rsidR="00E42C88" w:rsidRPr="00275927" w:rsidRDefault="00E42C88" w:rsidP="00E42C88">
      <w:r w:rsidRPr="00275927">
        <w:t>10 млн заключенных договоров ПДС.</w:t>
      </w:r>
    </w:p>
    <w:p w14:paraId="336F4B6C" w14:textId="6F4B5937" w:rsidR="00E42C88" w:rsidRPr="00275927" w:rsidRDefault="00CC525E" w:rsidP="00E42C88">
      <w:r>
        <w:t>«</w:t>
      </w:r>
      <w:r w:rsidR="00E42C88" w:rsidRPr="00275927">
        <w:t>Данные Банка России на 1 января 2026</w:t>
      </w:r>
      <w:r>
        <w:t>»</w:t>
      </w:r>
      <w:r w:rsidR="00E42C88" w:rsidRPr="00275927">
        <w:t>.</w:t>
      </w:r>
    </w:p>
    <w:p w14:paraId="4FAD4DEB" w14:textId="77777777" w:rsidR="00E42C88" w:rsidRPr="00275927" w:rsidRDefault="00E42C88" w:rsidP="00E42C88">
      <w:r w:rsidRPr="00275927">
        <w:t>Не только для пенсионеров</w:t>
      </w:r>
    </w:p>
    <w:p w14:paraId="4693087D" w14:textId="54AEA040" w:rsidR="00E42C88" w:rsidRPr="00275927" w:rsidRDefault="00E42C88" w:rsidP="00E42C88">
      <w:r w:rsidRPr="00275927">
        <w:t xml:space="preserve">Поскольку провайдерами ПДС являются негосударственные пенсионные фонды, может сложиться впечатление, что это </w:t>
      </w:r>
      <w:r w:rsidR="00CC525E">
        <w:t>«</w:t>
      </w:r>
      <w:r w:rsidRPr="00275927">
        <w:t>копилка</w:t>
      </w:r>
      <w:r w:rsidR="00CC525E">
        <w:t>»</w:t>
      </w:r>
      <w:r w:rsidRPr="00275927">
        <w:t xml:space="preserve"> для пенсионеров. Но это инструмент сбережений для людей разного возраста — как молодежи, так и старшего поколения.</w:t>
      </w:r>
    </w:p>
    <w:p w14:paraId="11B96E44" w14:textId="528A32DA" w:rsidR="00E42C88" w:rsidRPr="00275927" w:rsidRDefault="00E42C88" w:rsidP="00E42C88">
      <w:r w:rsidRPr="00275927">
        <w:t xml:space="preserve">При этом у каждого человека могут быть свои цели: создание </w:t>
      </w:r>
      <w:r w:rsidR="00CC525E">
        <w:t>«</w:t>
      </w:r>
      <w:r w:rsidRPr="00275927">
        <w:t>подушки безопасности</w:t>
      </w:r>
      <w:r w:rsidR="00CC525E">
        <w:t>»</w:t>
      </w:r>
      <w:r w:rsidRPr="00275927">
        <w:t>, образование ребенка, улучшение жилищных условий или прибавка к будущей пенсии.</w:t>
      </w:r>
    </w:p>
    <w:p w14:paraId="11C7EBCA" w14:textId="77777777" w:rsidR="00E42C88" w:rsidRPr="00275927" w:rsidRDefault="00E42C88" w:rsidP="00E42C88">
      <w:r w:rsidRPr="00275927">
        <w:t>Выплаты можно получить:</w:t>
      </w:r>
    </w:p>
    <w:p w14:paraId="3DAD69FE" w14:textId="77777777" w:rsidR="00E42C88" w:rsidRPr="00275927" w:rsidRDefault="00E42C88" w:rsidP="00E42C88">
      <w:r w:rsidRPr="00275927">
        <w:t>через 15 лет с даты заключения договора долгосрочных сбережений;</w:t>
      </w:r>
    </w:p>
    <w:p w14:paraId="40C8054C" w14:textId="77777777" w:rsidR="00E42C88" w:rsidRPr="00275927" w:rsidRDefault="00E42C88" w:rsidP="00E42C88">
      <w:r w:rsidRPr="00275927">
        <w:t>при достижении возраста 55 лет для женщин и 60 лет для мужчин;</w:t>
      </w:r>
    </w:p>
    <w:p w14:paraId="54800E26" w14:textId="77777777" w:rsidR="00E42C88" w:rsidRPr="00275927" w:rsidRDefault="00E42C88" w:rsidP="00E42C88">
      <w:r w:rsidRPr="00275927">
        <w:t>досрочно в особых жизненных ситуациях, когда средства необходимы на оплату дорогостоящих видов лечения или в качестве выплаты при потере кормильца.</w:t>
      </w:r>
    </w:p>
    <w:p w14:paraId="4FABA3F7" w14:textId="77777777" w:rsidR="00E42C88" w:rsidRPr="00275927" w:rsidRDefault="00E42C88" w:rsidP="00E42C88">
      <w:r w:rsidRPr="00275927">
        <w:t>При наступлении оснований для выплат участник программы получает накопленные средства либо единовременной выплатой (5), либо пожизненными или срочными выплатами на срок, например, от 5 лет.</w:t>
      </w:r>
    </w:p>
    <w:p w14:paraId="06BE249C" w14:textId="77777777" w:rsidR="00E42C88" w:rsidRPr="00275927" w:rsidRDefault="00E42C88" w:rsidP="00E42C88">
      <w:r w:rsidRPr="00275927">
        <w:t>Меньше доход — больше поддержка</w:t>
      </w:r>
    </w:p>
    <w:p w14:paraId="478F1B09" w14:textId="77777777" w:rsidR="00E42C88" w:rsidRPr="00275927" w:rsidRDefault="00E42C88" w:rsidP="00E42C88">
      <w:r w:rsidRPr="00275927">
        <w:t>Государство софинансирует взносы участников программы до 36 тысяч рублей в год в течение первых 10 лет. Размер софинансирования от государства зависит от размера взносов участника за год и его среднемесячного дохода.</w:t>
      </w:r>
    </w:p>
    <w:p w14:paraId="580D021B" w14:textId="1EB633B8" w:rsidR="00E42C88" w:rsidRPr="00275927" w:rsidRDefault="00E42C88" w:rsidP="00E42C88">
      <w:r w:rsidRPr="00275927">
        <w:t xml:space="preserve">Большинство псковичей получают среднемесячный доход до 80 тысяч рублей для такой категории граждан господдержка будет </w:t>
      </w:r>
      <w:r w:rsidR="00CC525E">
        <w:t>«</w:t>
      </w:r>
      <w:r w:rsidRPr="00275927">
        <w:t>1:1</w:t>
      </w:r>
      <w:r w:rsidR="00CC525E">
        <w:t>»</w:t>
      </w:r>
      <w:r w:rsidRPr="00275927">
        <w:t>, то есть на 36 тысяч рублей взносов участника ПДС, взносы государства составят 36 тысяч рублей.</w:t>
      </w:r>
    </w:p>
    <w:p w14:paraId="0616BDD9" w14:textId="2C24FA00" w:rsidR="00E42C88" w:rsidRPr="00275927" w:rsidRDefault="00E42C88" w:rsidP="00E42C88">
      <w:r w:rsidRPr="00275927">
        <w:lastRenderedPageBreak/>
        <w:t xml:space="preserve">Если среднемесячный доход от 80 до 150 тысяч рублей, то господдержка будет </w:t>
      </w:r>
      <w:r w:rsidR="00CC525E">
        <w:t>«</w:t>
      </w:r>
      <w:r w:rsidRPr="00275927">
        <w:t>1:2</w:t>
      </w:r>
      <w:r w:rsidR="00CC525E">
        <w:t>»</w:t>
      </w:r>
      <w:r w:rsidRPr="00275927">
        <w:t>, то есть на 72 тысячи рублей взносов участника ПДС, взносы государства составят 36 тысяч рублей.</w:t>
      </w:r>
    </w:p>
    <w:p w14:paraId="317DE0DC" w14:textId="68C93A85" w:rsidR="00E42C88" w:rsidRPr="00275927" w:rsidRDefault="00E42C88" w:rsidP="00E42C88">
      <w:r w:rsidRPr="00275927">
        <w:t xml:space="preserve">Для людей со среднемесячным доходом свыше 150 тысяч рублей, господдержка будет </w:t>
      </w:r>
      <w:r w:rsidR="00CC525E">
        <w:t>«</w:t>
      </w:r>
      <w:r w:rsidRPr="00275927">
        <w:t>1:4</w:t>
      </w:r>
      <w:r w:rsidR="00CC525E">
        <w:t>»</w:t>
      </w:r>
      <w:r w:rsidRPr="00275927">
        <w:t>, то есть на 144 тысячи рублей взносов участника ПДС, взносы государства составят 36 тысяч рублей.</w:t>
      </w:r>
    </w:p>
    <w:p w14:paraId="45282626" w14:textId="77777777" w:rsidR="00E42C88" w:rsidRPr="00275927" w:rsidRDefault="00E42C88" w:rsidP="00E42C88">
      <w:r w:rsidRPr="00275927">
        <w:t xml:space="preserve">Пример, как работает софинансирование от государства: житель Псковской области получает среднемесячный доход до 80 тысяч рублей, ежемесячно вносит по 3 тысячи рублей на счет в ПДС. За год это получится 36 тысяч рублей. За счет получения софинансирования от государства сумма удвоится и составит 72 тысячи рублей. И так — каждый год! До 360 000 рублей можно получить за 10 лет. </w:t>
      </w:r>
    </w:p>
    <w:p w14:paraId="304C4B8F" w14:textId="77777777" w:rsidR="00E42C88" w:rsidRPr="00275927" w:rsidRDefault="00E42C88" w:rsidP="00E42C88">
      <w:r w:rsidRPr="00275927">
        <w:t>В ПДС нет требований к размеру и периодичности взносов. Человек сам определяет комфортные суммы и регулярность. Однако, чтобы получить софинансирование от государства, необходимо вносить от 2 тысяч рублей в течение календарного года.</w:t>
      </w:r>
    </w:p>
    <w:p w14:paraId="79FB78EC" w14:textId="77777777" w:rsidR="00E42C88" w:rsidRPr="00275927" w:rsidRDefault="00E42C88" w:rsidP="00E42C88">
      <w:r w:rsidRPr="00275927">
        <w:t>Живые деньги</w:t>
      </w:r>
    </w:p>
    <w:p w14:paraId="3F5AFCFB" w14:textId="77777777" w:rsidR="00E42C88" w:rsidRPr="00275927" w:rsidRDefault="00E42C88" w:rsidP="00E42C88">
      <w:r w:rsidRPr="00275927">
        <w:t>По договорам ПДС можно получить налоговый вычет до 88 тысяч рублей ежегодно. Участник программы может вернуть НДФЛ со взносов до 400 тысяч рублей в год: от 13 до 22% от суммы взносов.</w:t>
      </w:r>
    </w:p>
    <w:p w14:paraId="20A7FDC8" w14:textId="77777777" w:rsidR="00E42C88" w:rsidRPr="00275927" w:rsidRDefault="00E42C88" w:rsidP="00E42C88">
      <w:r w:rsidRPr="00275927">
        <w:t>По договорам в ПДС в пользу ребенка можно получить увеличенный возврат налога до 110 000 рублей в год на каждого из родителей.</w:t>
      </w:r>
    </w:p>
    <w:p w14:paraId="67BF97E7" w14:textId="77777777" w:rsidR="00E42C88" w:rsidRPr="00275927" w:rsidRDefault="00E42C88" w:rsidP="00E42C88">
      <w:r w:rsidRPr="00275927">
        <w:t>Налоговый вычет на долгосрочные сбережения граждан — отдельный тип вычета, поэтому параллельно участник программы может получать и другие вычеты, например, имущественный при покупке недвижимости или социальный — на спорт или обучение.</w:t>
      </w:r>
    </w:p>
    <w:p w14:paraId="3C33663D" w14:textId="71C912CE" w:rsidR="00E42C88" w:rsidRPr="00275927" w:rsidRDefault="00E42C88" w:rsidP="00E42C88">
      <w:r w:rsidRPr="00275927">
        <w:t xml:space="preserve">Налоговый вычет — это получение </w:t>
      </w:r>
      <w:r w:rsidR="00CC525E">
        <w:t>«</w:t>
      </w:r>
      <w:r w:rsidRPr="00275927">
        <w:t>живых</w:t>
      </w:r>
      <w:r w:rsidR="00CC525E">
        <w:t>»</w:t>
      </w:r>
      <w:r w:rsidRPr="00275927">
        <w:t xml:space="preserve"> денег на карту, которыми можно распоряжаться по своему усмотрению, например, вложить его как очередной взнос в ПДС.</w:t>
      </w:r>
    </w:p>
    <w:p w14:paraId="1AE60C87" w14:textId="77777777" w:rsidR="00E42C88" w:rsidRPr="00275927" w:rsidRDefault="00E42C88" w:rsidP="00E42C88">
      <w:r w:rsidRPr="00275927">
        <w:t>Выгоднее банковского вклада</w:t>
      </w:r>
    </w:p>
    <w:p w14:paraId="067B4CC5" w14:textId="77777777" w:rsidR="00E42C88" w:rsidRPr="00275927" w:rsidRDefault="00E42C88" w:rsidP="00E42C88">
      <w:r w:rsidRPr="00275927">
        <w:t>Ставки по банковским вкладам следуют за ключевой ставкой Банка России, а она меняется в зависимости от ситуации в экономике. Через год доходность может быть уже другой. Поэтому счет ПДС выгоднее, чем обычный банковский вклад.</w:t>
      </w:r>
    </w:p>
    <w:p w14:paraId="433CDE1C" w14:textId="77777777" w:rsidR="00E42C88" w:rsidRPr="00275927" w:rsidRDefault="00E42C88" w:rsidP="00E42C88">
      <w:r w:rsidRPr="00275927">
        <w:t>Пример: По вкладу псковичи могут получить 15-16% годовых минус налоги. А по программе ПДС доходность в первый год может превысить 100% годовых, потому что это единственный инструмент с софинансированием от государства. За 10 лет можно получить до 360 тысяч рублей.</w:t>
      </w:r>
    </w:p>
    <w:p w14:paraId="1121A906" w14:textId="77777777" w:rsidR="00E42C88" w:rsidRPr="00275927" w:rsidRDefault="00E42C88" w:rsidP="00E42C88">
      <w:r w:rsidRPr="00275927">
        <w:t>Это не считая получения повышенного налогового вычета, защиты от взысканий по долгам, наследования 100% остатка средств, за исключением назначения пожизненной выплаты.</w:t>
      </w:r>
    </w:p>
    <w:p w14:paraId="535DFE48" w14:textId="77777777" w:rsidR="00E42C88" w:rsidRPr="00275927" w:rsidRDefault="00E42C88" w:rsidP="00E42C88">
      <w:r w:rsidRPr="00275927">
        <w:t xml:space="preserve">ПДС — это безопасный инструмент, максимальный размер гарантийного возмещения Агентства страхования вкладов по взносам участника и инвестиционному доходу на них в накопительном периоде составляет до 2,8 млн рублей, что вдвое превышает гарантийное возмещение по обычному вкладу. Дополнительно размер гарантирования </w:t>
      </w:r>
      <w:r w:rsidRPr="00275927">
        <w:lastRenderedPageBreak/>
        <w:t>увеличивается на сумму переведенных в программу пенсионных накоплений из ОПС в ПДС, сумму софинансирования от государства и инвестиционного дохода на них.</w:t>
      </w:r>
    </w:p>
    <w:p w14:paraId="57F0E559" w14:textId="354FDCEA" w:rsidR="00E42C88" w:rsidRPr="00275927" w:rsidRDefault="00E42C88" w:rsidP="00E42C88">
      <w:r w:rsidRPr="00275927">
        <w:t xml:space="preserve">Дополнительным преимуществом является возможность </w:t>
      </w:r>
      <w:r w:rsidR="00CC525E">
        <w:t>«</w:t>
      </w:r>
      <w:r w:rsidRPr="00275927">
        <w:t>разморозить</w:t>
      </w:r>
      <w:r w:rsidR="00CC525E">
        <w:t>»</w:t>
      </w:r>
      <w:r w:rsidRPr="00275927">
        <w:t xml:space="preserve"> средства накопительной пенсии. Сделать это могут люди, которые работали с 2002 по 2013 годы и сформировали пенсионные накопления. Перевод накопительной пенсии в ПДС позволяет </w:t>
      </w:r>
      <w:r w:rsidR="00CC525E">
        <w:t>«</w:t>
      </w:r>
      <w:r w:rsidRPr="00275927">
        <w:t>разморозить</w:t>
      </w:r>
      <w:r w:rsidR="00CC525E">
        <w:t>»</w:t>
      </w:r>
      <w:r w:rsidRPr="00275927">
        <w:t xml:space="preserve"> эти средства и уже сейчас сделать их частью своего капитала.</w:t>
      </w:r>
    </w:p>
    <w:p w14:paraId="4F9B7553" w14:textId="77777777" w:rsidR="00E42C88" w:rsidRPr="00275927" w:rsidRDefault="00E42C88" w:rsidP="00E42C88">
      <w:r w:rsidRPr="00275927">
        <w:t>Выбираем финансовое будущее</w:t>
      </w:r>
    </w:p>
    <w:p w14:paraId="19F0E3DF" w14:textId="77777777" w:rsidR="00E42C88" w:rsidRPr="00275927" w:rsidRDefault="00E42C88" w:rsidP="00E42C88">
      <w:r w:rsidRPr="00275927">
        <w:t>Один из операторов ПДС, который обеспечивает сохранность и доходность сбережений, а также осуществляет выплаты - НПФ ПСБ.</w:t>
      </w:r>
    </w:p>
    <w:p w14:paraId="49629902" w14:textId="77777777" w:rsidR="00E42C88" w:rsidRPr="00275927" w:rsidRDefault="00E42C88" w:rsidP="00E42C88">
      <w:r w:rsidRPr="00275927">
        <w:t>В ПСБ можно оформить программу долгосрочных сбережений с НПФ ПСБ.</w:t>
      </w:r>
    </w:p>
    <w:p w14:paraId="6694C800" w14:textId="77777777" w:rsidR="00E42C88" w:rsidRPr="00275927" w:rsidRDefault="00E42C88" w:rsidP="00E42C88">
      <w:r w:rsidRPr="00275927">
        <w:t>Стать участником ПДС может любой желающий от 18 лет.</w:t>
      </w:r>
    </w:p>
    <w:p w14:paraId="74C9A5E0" w14:textId="77777777" w:rsidR="00E42C88" w:rsidRPr="00275927" w:rsidRDefault="00E42C88" w:rsidP="00E42C88">
      <w:r w:rsidRPr="00275927">
        <w:t>Размер первого взноса по договору ПДС в ПСБ — от 15 тысяч рублей. Ограничений по максимальной сумме внесения средств нет.</w:t>
      </w:r>
    </w:p>
    <w:p w14:paraId="76ED8892" w14:textId="77777777" w:rsidR="00E42C88" w:rsidRPr="00275927" w:rsidRDefault="00E42C88" w:rsidP="00E42C88">
      <w:r w:rsidRPr="00275927">
        <w:t>Доход по программе складывается из трех составляющих: софинансирования от государства, инвестиционного дохода от НПФ ПСБ и налогового вычета.</w:t>
      </w:r>
    </w:p>
    <w:p w14:paraId="119D2F2B" w14:textId="77777777" w:rsidR="00E42C88" w:rsidRPr="00275927" w:rsidRDefault="00E42C88" w:rsidP="00E42C88">
      <w:r w:rsidRPr="00275927">
        <w:t>В НПФ ПСБ клиенты могут отслеживать состояние своего счёта через личный кабинет на сайте фонда. Дополнительно у клиентов есть возможность проверять состояние счета в мобильном приложении и интернет-банке ПСБ.</w:t>
      </w:r>
    </w:p>
    <w:p w14:paraId="56274E46" w14:textId="1338B433" w:rsidR="00E42C88" w:rsidRPr="00275927" w:rsidRDefault="00CC525E" w:rsidP="00E42C88">
      <w:r>
        <w:t>«</w:t>
      </w:r>
      <w:r w:rsidR="00E42C88" w:rsidRPr="00275927">
        <w:t>Жители Псковской области понимают, насколько важно позаботиться об обеспечении своего финансового будущего. Поэтому в программе долгосрочных сбережений с НПФ ПСБ все больше и больше участников.  Наша программа — это эффективный инструмент для достижения финансовой стабильности в будущем</w:t>
      </w:r>
      <w:r>
        <w:t>»</w:t>
      </w:r>
      <w:r w:rsidR="00E42C88" w:rsidRPr="00275927">
        <w:t xml:space="preserve">, — отметил регионального директор ПСБ в Пскове Андрей Копосов. </w:t>
      </w:r>
    </w:p>
    <w:p w14:paraId="3CF2C279" w14:textId="77777777" w:rsidR="00E42C88" w:rsidRPr="00275927" w:rsidRDefault="00E42C88" w:rsidP="00E42C88">
      <w:r w:rsidRPr="00275927">
        <w:t>Заключить договор долгосрочных сбережений с НПФ ПСБ можно в офисе по адресу: Псков, ул. Некрасова, д. 38/25.</w:t>
      </w:r>
    </w:p>
    <w:p w14:paraId="481B7D24" w14:textId="77777777" w:rsidR="00E42C88" w:rsidRPr="00275927" w:rsidRDefault="00E42C88" w:rsidP="00E42C88">
      <w:r w:rsidRPr="00275927">
        <w:t>1. Налоговый вычет предоставляется в соответствии со ст. 219.2 НК РФ. Сумма НДФЛ, которую можно вернуть по ПДС, составляет 13% -22% от суммы взносов, не превышающих 400 000 (включая взносы по НПО, ИИС и ДСЖ) в рамках календарного года.</w:t>
      </w:r>
    </w:p>
    <w:p w14:paraId="619C981B" w14:textId="77777777" w:rsidR="00E42C88" w:rsidRPr="00275927" w:rsidRDefault="00E42C88" w:rsidP="00E42C88">
      <w:r w:rsidRPr="00275927">
        <w:t>2. Сумма НДФЛ, которую можно вернуть по договорам ПДС в пользу ребенка до достижения им 18 (24) лет, составляет 13% -22% от суммы взносов, не превышающих 500 000 ₽ (включая взносы по ПДС в свою пользу, НПО, ИИС и ДСЖ) в рамках календарного года.</w:t>
      </w:r>
    </w:p>
    <w:p w14:paraId="4F842F54" w14:textId="77777777" w:rsidR="00E42C88" w:rsidRPr="00275927" w:rsidRDefault="00E42C88" w:rsidP="00E42C88">
      <w:r w:rsidRPr="00275927">
        <w:t>3. Результаты инвестирования в прошлом не определяют доходы в будущем, доходность инвестирования не гарантируется государством. Среднегодовая доходность на счета клиентов за период действия программы долгосрочных сбережений. Инвестиционный доход начисляется на все взносы, в том числе на средства софинансирования от государства.</w:t>
      </w:r>
    </w:p>
    <w:p w14:paraId="1D189C75" w14:textId="77777777" w:rsidR="00E42C88" w:rsidRPr="00275927" w:rsidRDefault="00E42C88" w:rsidP="00E42C88">
      <w:r w:rsidRPr="00275927">
        <w:t xml:space="preserve">4. Ориентировочный расчет подготовлен на основе расчетной доходности в размере 13 %. Используемые в расчете показатели доходности не являются прогнозом относительно финансовых результатов будущей инвестиционной деятельности фонда и применяются </w:t>
      </w:r>
      <w:r w:rsidRPr="00275927">
        <w:lastRenderedPageBreak/>
        <w:t>исключительно в целях расчета ориентировочного размера долгосрочных сбережений. Государство и Фонд не гарантируют доходности от размещения пенсионных резервов. Доход от размещения пенсионных резервов может увеличиваться или уменьшаться, результаты инвестирования в прошлом не определяют доходов в будущем.</w:t>
      </w:r>
    </w:p>
    <w:p w14:paraId="54370068" w14:textId="77777777" w:rsidR="00E42C88" w:rsidRPr="00275927" w:rsidRDefault="00E42C88" w:rsidP="00E42C88">
      <w:r w:rsidRPr="00275927">
        <w:t>5. Через 15 лет срока действия договора или при достижении возраста 55 лет у женщин и 60 лет у мужчин, если размер пожизненных периодических выплат составит менее 10% прожиточного минимума пенсионера в целом по РФ.</w:t>
      </w:r>
    </w:p>
    <w:p w14:paraId="4FC332AA" w14:textId="10E4B3DB" w:rsidR="00E42C88" w:rsidRPr="00275927" w:rsidRDefault="004E6123" w:rsidP="00E42C88">
      <w:hyperlink r:id="rId21" w:history="1">
        <w:r w:rsidR="00E42C88" w:rsidRPr="00275927">
          <w:rPr>
            <w:rStyle w:val="a3"/>
          </w:rPr>
          <w:t>https://pln-pskov.ru/business/582434.html</w:t>
        </w:r>
      </w:hyperlink>
      <w:r w:rsidR="00E42C88" w:rsidRPr="00275927">
        <w:t xml:space="preserve"> </w:t>
      </w:r>
    </w:p>
    <w:p w14:paraId="2A427A94" w14:textId="77777777" w:rsidR="00A73E52" w:rsidRPr="00275927" w:rsidRDefault="00A73E52" w:rsidP="00A73E52">
      <w:pPr>
        <w:pStyle w:val="2"/>
      </w:pPr>
      <w:bookmarkStart w:id="71" w:name="_Toc225231462"/>
      <w:r w:rsidRPr="00275927">
        <w:t>rayon72.ru, 23.03.2026, Депутат облдумы Оксана Величко проводит в Тюменском округе уроки финасовой грамотности</w:t>
      </w:r>
      <w:bookmarkEnd w:id="71"/>
    </w:p>
    <w:p w14:paraId="5365369D" w14:textId="6E5D0B5C" w:rsidR="00A73E52" w:rsidRPr="00275927" w:rsidRDefault="00A73E52" w:rsidP="00044885">
      <w:pPr>
        <w:pStyle w:val="3"/>
      </w:pPr>
      <w:bookmarkStart w:id="72" w:name="_Toc225231463"/>
      <w:r w:rsidRPr="00275927">
        <w:t xml:space="preserve">В поселке Новотарманский прошел урок </w:t>
      </w:r>
      <w:r w:rsidR="00CC525E">
        <w:t>«</w:t>
      </w:r>
      <w:r w:rsidRPr="00275927">
        <w:t>Деньги в рост</w:t>
      </w:r>
      <w:r w:rsidR="00CC525E">
        <w:t>»</w:t>
      </w:r>
      <w:r w:rsidRPr="00275927">
        <w:t xml:space="preserve"> в рамках программы финансовой грамотности.</w:t>
      </w:r>
      <w:bookmarkEnd w:id="72"/>
    </w:p>
    <w:p w14:paraId="6CECFD60" w14:textId="77777777" w:rsidR="00A73E52" w:rsidRPr="00275927" w:rsidRDefault="00A73E52" w:rsidP="00A73E52">
      <w:r w:rsidRPr="00275927">
        <w:t>Депутат Тюменской областной Думы, председатель комитета по бюджету, налогам и финансам Оксана Величко курирует реализацию проекта по финансовой грамотности в Тюменском округе, организует проведение тематических встреч и лекций для слушателей разного возраста – от школьников до пенсионеров.</w:t>
      </w:r>
    </w:p>
    <w:p w14:paraId="5AC12BA2" w14:textId="77777777" w:rsidR="00A73E52" w:rsidRPr="00275927" w:rsidRDefault="00A73E52" w:rsidP="00A73E52">
      <w:r w:rsidRPr="00275927">
        <w:t>На этот раз в сельский клуб поселка Новотарманский пригласили всех желающих – и молодежь, и представителей старшего поколения.</w:t>
      </w:r>
    </w:p>
    <w:p w14:paraId="3FB3C516" w14:textId="77777777" w:rsidR="00A73E52" w:rsidRPr="00275927" w:rsidRDefault="00A73E52" w:rsidP="00A73E52">
      <w:r w:rsidRPr="00275927">
        <w:t>- Финансовая грамотность – понятие широкое, - сказала, обращаясь к аудитории Оксана Величко. - Начиная от того, как мы распоряжаемся деньгами, как их тратим, умеем ли мы копить, и заканчивая темой, связанной с оформлением налоговых вычетов, взаимодействия с пенсионным фондом, с Госуслугами, и, конечно, - умением противостоять мошенникам.</w:t>
      </w:r>
    </w:p>
    <w:p w14:paraId="6E9CB1A9" w14:textId="77777777" w:rsidR="00A73E52" w:rsidRPr="00275927" w:rsidRDefault="00A73E52" w:rsidP="00A73E52">
      <w:r w:rsidRPr="00275927">
        <w:t>Этот урок финансовой грамотности был посвящен государственной программе долгосрочных сбережений. Разговор шел о плюсах, о выгодах программы ПДС, о тех особенностях, которые надо знать, принимая решение в нее вступить. Цель урока - не агитировать, а дать развернутую информацию как для тех, кто только начинает работать, так и для тех, кто близок к пенсионному возрасту или уже получает пенсию.</w:t>
      </w:r>
    </w:p>
    <w:p w14:paraId="0C5883FA" w14:textId="77777777" w:rsidR="00A73E52" w:rsidRPr="00275927" w:rsidRDefault="00A73E52" w:rsidP="00A73E52">
      <w:r w:rsidRPr="00275927">
        <w:t>Сколько бы нам не было лет, у нас всегда есть планы и мечты, но денег на их реализацию часто не хватает. В современном мире многие молодые не задумываются, что будет через 10-15 лет, живут сегодняшним днем, не занимаются долгосрочным планированием своих финансовых возможностей. В результате при выходе на пенсию остаются без накоплений, без пассивного дохода, только с теми деньгами, которые выделяет государство.</w:t>
      </w:r>
    </w:p>
    <w:p w14:paraId="3ACBD0BB" w14:textId="77777777" w:rsidR="00A73E52" w:rsidRPr="00275927" w:rsidRDefault="00A73E52" w:rsidP="00A73E52">
      <w:r w:rsidRPr="00275927">
        <w:t>Но эту ситуацию можно поменять, если с  молодого работоспособного возраста начать заботиться о своем пенсионном, финансовом благополучии. Программа ПДС – один из таких инструментов. По данным на 1 января 2026 года в нее уже вступило более 144 тысячи человек, то есть каждый месяц – по 12-14 тысяч человек.</w:t>
      </w:r>
    </w:p>
    <w:p w14:paraId="381377A4" w14:textId="77777777" w:rsidR="00A73E52" w:rsidRPr="00275927" w:rsidRDefault="00A73E52" w:rsidP="00A73E52">
      <w:r w:rsidRPr="00275927">
        <w:t>Приглашенный эксперт одного из ведущих банков констатировал, что для накоплений обычно используют классические инструменты: вклады, сбережения, накопительные счета. Но жизнь показывает, что как только появляются непредвиденные ситуации – что-</w:t>
      </w:r>
      <w:r w:rsidRPr="00275927">
        <w:lastRenderedPageBreak/>
        <w:t>то сломалось или надо что-то срочно купить – деньги с этих вкладов забирают досрочно. И никакого роста сбережений не происходит. В программе ПДС сумма постоянно растет. На  горизонте 5-6 лет с отчислениями всего лишь по 3 тысячи рублей в месяц можно накопить уже 600 тысяч рублей за счет софинансирования от государства.</w:t>
      </w:r>
    </w:p>
    <w:p w14:paraId="5DE1A305" w14:textId="5C9D4189" w:rsidR="00A73E52" w:rsidRPr="00275927" w:rsidRDefault="00A73E52" w:rsidP="00A73E52">
      <w:r w:rsidRPr="00275927">
        <w:t xml:space="preserve">- Люди нам часто говорят: </w:t>
      </w:r>
      <w:r w:rsidR="00CC525E">
        <w:t>«</w:t>
      </w:r>
      <w:r w:rsidRPr="00275927">
        <w:t>Денег на жизнь и так не хватает, какие тут могут быть отчисления? И вообще: ничему не верим, помним дефолт, когда все накопления сгорели</w:t>
      </w:r>
      <w:r w:rsidR="00CC525E">
        <w:t>»</w:t>
      </w:r>
      <w:r w:rsidRPr="00275927">
        <w:t>. Но сейчас совершенно другие времена и совершенно другая экономика, - отметила Оксана Величко. - Государство выполняет все свои социальные обязательства перед населением и не позволит каких-либо вольностей с накоплениями людей.</w:t>
      </w:r>
    </w:p>
    <w:p w14:paraId="3437EBDB" w14:textId="77777777" w:rsidR="00A73E52" w:rsidRPr="00275927" w:rsidRDefault="00A73E52" w:rsidP="00A73E52">
      <w:r w:rsidRPr="00275927">
        <w:t>Парламентарий подчеркнула, что сегодня очень важно формировать культуру финансового поведения  - у себя, в своих семьях, у своих детей. Дети должны знать, что деньги с неба не падают, их надо сберегать и заботиться о завтрашнем дне.</w:t>
      </w:r>
    </w:p>
    <w:p w14:paraId="605FFFC2" w14:textId="058F28F2" w:rsidR="00A73E52" w:rsidRPr="00275927" w:rsidRDefault="00A73E52" w:rsidP="00A73E52">
      <w:r w:rsidRPr="00275927">
        <w:t xml:space="preserve">- Вначале я считала, что эта тема – не для меня, в 72 года уже поздно какие-то долгосрочные сбережения делать, - поделилась впечатлениями о лекции одна из участников встречи Зоя Михайловна. – Но послушала и  подумала: </w:t>
      </w:r>
      <w:r w:rsidR="00CC525E">
        <w:t>«</w:t>
      </w:r>
      <w:r w:rsidRPr="00275927">
        <w:t>Почему бы и нет?</w:t>
      </w:r>
      <w:r w:rsidR="00CC525E">
        <w:t>»</w:t>
      </w:r>
      <w:r w:rsidRPr="00275927">
        <w:t>. Можно хотя бы год или парочку лет в такой программе поучаствовать, а потом на эти деньги съездить в санаторий отдохнуть. Одна моя подруга так и делала, она всегда о своих накоплениях заботилась.</w:t>
      </w:r>
    </w:p>
    <w:p w14:paraId="5DE38F17" w14:textId="77777777" w:rsidR="00A73E52" w:rsidRPr="00275927" w:rsidRDefault="00A73E52" w:rsidP="00A73E52">
      <w:r w:rsidRPr="00275927">
        <w:t>-  По-моему для молодых программа долгосрочных сбережений – очень полезная штука, - рассуждает другая слушательница лекции Евгения Мальцева. – У меня пока только 12 лет трудового стажа, до пенсии еще далеко, так что есть время для накоплений по программе ПДС. Тем более, что копить деньги я умею, в детстве у меня даже была своя собственная копилка. Заинтересовал меня и вариант копить не только для себя, но и для детей. Дочке у меня 19 лет, мы, как родители, можем ей помочь начать копить, чтобы потом у нее какое-то подспорье было. К культуре финансовой грамотности надо, действительно, приучать как можно раньше. Это не просто мода какая-то, это – требование времени.</w:t>
      </w:r>
    </w:p>
    <w:p w14:paraId="5D6D450C" w14:textId="2E8D4806" w:rsidR="00A73E52" w:rsidRPr="00275927" w:rsidRDefault="004E6123" w:rsidP="00A73E52">
      <w:hyperlink r:id="rId22" w:history="1">
        <w:r w:rsidR="00A73E52" w:rsidRPr="00275927">
          <w:rPr>
            <w:rStyle w:val="a3"/>
          </w:rPr>
          <w:t>https://rayon72.ru/news/society/203728.html</w:t>
        </w:r>
      </w:hyperlink>
      <w:r w:rsidR="00A73E52" w:rsidRPr="00275927">
        <w:t xml:space="preserve"> </w:t>
      </w:r>
    </w:p>
    <w:p w14:paraId="18CBE28F" w14:textId="77777777" w:rsidR="001C3551" w:rsidRPr="00275927" w:rsidRDefault="001C3551" w:rsidP="001C3551">
      <w:pPr>
        <w:pStyle w:val="2"/>
      </w:pPr>
      <w:bookmarkStart w:id="73" w:name="_Toc225231464"/>
      <w:r w:rsidRPr="00275927">
        <w:t>МегаТюмень, 23.03.2026, Куда вложить деньги в 2026 году: советы экспертов, вклады, облигации, инвестиции</w:t>
      </w:r>
      <w:bookmarkEnd w:id="73"/>
    </w:p>
    <w:p w14:paraId="2645D484" w14:textId="30CC6DA4" w:rsidR="001C3551" w:rsidRPr="00275927" w:rsidRDefault="001C3551" w:rsidP="00044885">
      <w:pPr>
        <w:pStyle w:val="3"/>
      </w:pPr>
      <w:bookmarkStart w:id="74" w:name="_Toc225231465"/>
      <w:r w:rsidRPr="00275927">
        <w:t xml:space="preserve">В 2026 году вопрос сохранения денег стал для россиян особенно актуальным. Инфляция, нестабильные рынки и колебания валют заставляют пересматривать привычные финансовые стратегии. </w:t>
      </w:r>
      <w:r w:rsidR="00CC525E">
        <w:t>«</w:t>
      </w:r>
      <w:r w:rsidRPr="00275927">
        <w:t>МегаТюмень</w:t>
      </w:r>
      <w:r w:rsidR="00CC525E">
        <w:t>»</w:t>
      </w:r>
      <w:r w:rsidRPr="00275927">
        <w:t xml:space="preserve"> разбирается, куда вложить деньги в 2026 году, какие инструменты выбрать и что советуют эксперты.</w:t>
      </w:r>
      <w:bookmarkEnd w:id="74"/>
    </w:p>
    <w:p w14:paraId="5FF6A3EB" w14:textId="77777777" w:rsidR="001C3551" w:rsidRPr="00275927" w:rsidRDefault="001C3551" w:rsidP="001C3551">
      <w:r w:rsidRPr="00275927">
        <w:t>Банковские вклады — самый простой и надежный способ</w:t>
      </w:r>
    </w:p>
    <w:p w14:paraId="13FB51A7" w14:textId="77777777" w:rsidR="001C3551" w:rsidRPr="00275927" w:rsidRDefault="001C3551" w:rsidP="001C3551">
      <w:r w:rsidRPr="00275927">
        <w:t>Банковские вклады остаются базовым инструментом для большинства россиян. Они понятны, доступны и подходят даже тем, кто не имеет опыта инвестирования.</w:t>
      </w:r>
    </w:p>
    <w:p w14:paraId="2B7840FF" w14:textId="77777777" w:rsidR="001C3551" w:rsidRPr="00275927" w:rsidRDefault="001C3551" w:rsidP="001C3551">
      <w:r w:rsidRPr="00275927">
        <w:t>— Хранить деньги дома под подушкой точно не выход: сбережения обесцениваются. На сегодняшний день рублевый банковский вклад — хороший способ сохранить свои сбережения.</w:t>
      </w:r>
    </w:p>
    <w:p w14:paraId="3F623B7F" w14:textId="77777777" w:rsidR="001C3551" w:rsidRPr="00275927" w:rsidRDefault="001C3551" w:rsidP="001C3551">
      <w:r w:rsidRPr="00275927">
        <w:lastRenderedPageBreak/>
        <w:t>Управляющая отделением Уральского главного управления Банка России по Тюменской области Елена Никитина.</w:t>
      </w:r>
    </w:p>
    <w:p w14:paraId="36914E34" w14:textId="77777777" w:rsidR="001C3551" w:rsidRPr="00275927" w:rsidRDefault="001C3551" w:rsidP="001C3551">
      <w:r w:rsidRPr="00275927">
        <w:t>По её словам, ставки по краткосрочным вкладам достигают 13–15% годовых, что позволяет не только сохранить деньги, но и частично компенсировать инфляцию.</w:t>
      </w:r>
    </w:p>
    <w:p w14:paraId="7F71FD46" w14:textId="77777777" w:rsidR="001C3551" w:rsidRPr="00275927" w:rsidRDefault="001C3551" w:rsidP="001C3551">
      <w:r w:rsidRPr="00275927">
        <w:t>Дополнительные плюсы:</w:t>
      </w:r>
    </w:p>
    <w:p w14:paraId="530E6535" w14:textId="77777777" w:rsidR="001C3551" w:rsidRPr="00275927" w:rsidRDefault="001C3551" w:rsidP="001C3551">
      <w:r w:rsidRPr="00275927">
        <w:t>защита вкладов государством до 1,4 млн рублей;</w:t>
      </w:r>
    </w:p>
    <w:p w14:paraId="6A4D88FA" w14:textId="77777777" w:rsidR="001C3551" w:rsidRPr="00275927" w:rsidRDefault="001C3551" w:rsidP="001C3551">
      <w:r w:rsidRPr="00275927">
        <w:t>возможность фиксировать высокую ставку на длительный срок;</w:t>
      </w:r>
    </w:p>
    <w:p w14:paraId="3B8CE026" w14:textId="77777777" w:rsidR="001C3551" w:rsidRPr="00275927" w:rsidRDefault="001C3551" w:rsidP="001C3551">
      <w:r w:rsidRPr="00275927">
        <w:t>высокая ликвидность.</w:t>
      </w:r>
    </w:p>
    <w:p w14:paraId="267FD8EA" w14:textId="77777777" w:rsidR="001C3551" w:rsidRPr="00275927" w:rsidRDefault="001C3551" w:rsidP="001C3551">
      <w:r w:rsidRPr="00275927">
        <w:t>— Ставки по депозитам сейчас достигают 14–17% годовых, что делает их одним из лучших вариантов для консервативных вложений, - также считает доцент Финансового университета при Правительстве РФ Пётр Щербаченко.</w:t>
      </w:r>
    </w:p>
    <w:p w14:paraId="11B14AF3" w14:textId="77777777" w:rsidR="001C3551" w:rsidRPr="00275927" w:rsidRDefault="001C3551" w:rsidP="001C3551">
      <w:r w:rsidRPr="00275927">
        <w:t>Программа долгосрочных сбережений — новый инструмент</w:t>
      </w:r>
    </w:p>
    <w:p w14:paraId="5994F9C2" w14:textId="1672BC9D" w:rsidR="001C3551" w:rsidRPr="00275927" w:rsidRDefault="001C3551" w:rsidP="001C3551">
      <w:r w:rsidRPr="00275927">
        <w:t xml:space="preserve">С 2024 года в России работает программа долгосрочных сбережений, которая постепенно набирает популярность. Елена Никитина объясняет: </w:t>
      </w:r>
      <w:r w:rsidR="00CC525E">
        <w:t>«</w:t>
      </w:r>
      <w:r w:rsidRPr="00275927">
        <w:t>Она позволяет создать подушку безопасности на будущее или получать дополнительную прибавку к пенсии. Участники получают налоговый вычет и софинансирование от государства</w:t>
      </w:r>
      <w:r w:rsidR="00CC525E">
        <w:t>»</w:t>
      </w:r>
      <w:r w:rsidRPr="00275927">
        <w:t>.</w:t>
      </w:r>
    </w:p>
    <w:p w14:paraId="433E6B22" w14:textId="77777777" w:rsidR="001C3551" w:rsidRPr="00275927" w:rsidRDefault="001C3551" w:rsidP="001C3551">
      <w:r w:rsidRPr="00275927">
        <w:t>Этот вариант подходит тем, кто планирует долгосрочные накопления, готов не тратить деньги несколько лет и хочет получить поддержку от государства.</w:t>
      </w:r>
    </w:p>
    <w:p w14:paraId="4CA0C128" w14:textId="77777777" w:rsidR="001C3551" w:rsidRPr="00275927" w:rsidRDefault="001C3551" w:rsidP="001C3551">
      <w:r w:rsidRPr="00275927">
        <w:t>Инвестиции в акции и облигации — выше доход, выше риск</w:t>
      </w:r>
    </w:p>
    <w:p w14:paraId="4E1EF226" w14:textId="77777777" w:rsidR="001C3551" w:rsidRPr="00275927" w:rsidRDefault="001C3551" w:rsidP="001C3551">
      <w:r w:rsidRPr="00275927">
        <w:t>Фондовый рынок остаётся одним из самых доходных, но и самых рискованных направлений.</w:t>
      </w:r>
    </w:p>
    <w:p w14:paraId="143C74BF" w14:textId="77777777" w:rsidR="001C3551" w:rsidRPr="00275927" w:rsidRDefault="001C3551" w:rsidP="001C3551">
      <w:r w:rsidRPr="00275927">
        <w:t>— Инвестиции требуют определённых знаний, а риск вложений в ценные бумаги выше, чем у вкладов.</w:t>
      </w:r>
    </w:p>
    <w:p w14:paraId="6E578E2A" w14:textId="77777777" w:rsidR="001C3551" w:rsidRPr="00275927" w:rsidRDefault="001C3551" w:rsidP="001C3551">
      <w:r w:rsidRPr="00275927">
        <w:t>Наиболее популярные инструменты:</w:t>
      </w:r>
    </w:p>
    <w:p w14:paraId="2FF5C5BD" w14:textId="77777777" w:rsidR="001C3551" w:rsidRPr="00275927" w:rsidRDefault="001C3551" w:rsidP="001C3551">
      <w:r w:rsidRPr="00275927">
        <w:t>облигации (в том числе ОФЗ) — умеренный риск;</w:t>
      </w:r>
    </w:p>
    <w:p w14:paraId="02AFAD78" w14:textId="77777777" w:rsidR="001C3551" w:rsidRPr="00275927" w:rsidRDefault="001C3551" w:rsidP="001C3551">
      <w:r w:rsidRPr="00275927">
        <w:t>акции — высокий риск, но и потенциально высокая доходность.</w:t>
      </w:r>
    </w:p>
    <w:p w14:paraId="289E84D9" w14:textId="77777777" w:rsidR="001C3551" w:rsidRPr="00275927" w:rsidRDefault="001C3551" w:rsidP="001C3551">
      <w:r w:rsidRPr="00275927">
        <w:t>Экономисты рекомендуют инвестировать на срок от 3–5 лет, не вкладывать последние деньги и диверсифицировать портфель.</w:t>
      </w:r>
    </w:p>
    <w:p w14:paraId="645B51C6" w14:textId="77777777" w:rsidR="001C3551" w:rsidRPr="00275927" w:rsidRDefault="001C3551" w:rsidP="001C3551">
      <w:r w:rsidRPr="00275927">
        <w:t>Недвижимость и драгоценные металлы</w:t>
      </w:r>
    </w:p>
    <w:p w14:paraId="1E5CFAB7" w14:textId="77777777" w:rsidR="001C3551" w:rsidRPr="00275927" w:rsidRDefault="001C3551" w:rsidP="001C3551">
      <w:r w:rsidRPr="00275927">
        <w:t>Классические инструменты всё ещё актуальны, но имеют свои особенности.</w:t>
      </w:r>
    </w:p>
    <w:p w14:paraId="700AF387" w14:textId="77777777" w:rsidR="001C3551" w:rsidRPr="00275927" w:rsidRDefault="001C3551" w:rsidP="001C3551">
      <w:r w:rsidRPr="00275927">
        <w:t>Недвижимость</w:t>
      </w:r>
    </w:p>
    <w:p w14:paraId="6F2D72F5" w14:textId="77777777" w:rsidR="001C3551" w:rsidRPr="00275927" w:rsidRDefault="001C3551" w:rsidP="001C3551">
      <w:r w:rsidRPr="00275927">
        <w:t>Плюсы:</w:t>
      </w:r>
    </w:p>
    <w:p w14:paraId="3DA01704" w14:textId="77777777" w:rsidR="001C3551" w:rsidRPr="00275927" w:rsidRDefault="001C3551" w:rsidP="001C3551">
      <w:r w:rsidRPr="00275927">
        <w:t>защита от инфляции;</w:t>
      </w:r>
    </w:p>
    <w:p w14:paraId="419FD197" w14:textId="77777777" w:rsidR="001C3551" w:rsidRPr="00275927" w:rsidRDefault="001C3551" w:rsidP="001C3551">
      <w:r w:rsidRPr="00275927">
        <w:t>долгосрочная стабильность.</w:t>
      </w:r>
    </w:p>
    <w:p w14:paraId="2B385F3B" w14:textId="77777777" w:rsidR="001C3551" w:rsidRPr="00275927" w:rsidRDefault="001C3551" w:rsidP="001C3551">
      <w:r w:rsidRPr="00275927">
        <w:t>Минусы:</w:t>
      </w:r>
    </w:p>
    <w:p w14:paraId="2CAA17F4" w14:textId="77777777" w:rsidR="001C3551" w:rsidRPr="00275927" w:rsidRDefault="001C3551" w:rsidP="001C3551">
      <w:r w:rsidRPr="00275927">
        <w:t>высокий порог входа;</w:t>
      </w:r>
    </w:p>
    <w:p w14:paraId="1465A3FD" w14:textId="77777777" w:rsidR="001C3551" w:rsidRPr="00275927" w:rsidRDefault="001C3551" w:rsidP="001C3551">
      <w:r w:rsidRPr="00275927">
        <w:t>низкая ликвидность.</w:t>
      </w:r>
    </w:p>
    <w:p w14:paraId="1A50EB2B" w14:textId="77777777" w:rsidR="001C3551" w:rsidRPr="00275927" w:rsidRDefault="001C3551" w:rsidP="001C3551">
      <w:r w:rsidRPr="00275927">
        <w:lastRenderedPageBreak/>
        <w:t>Драгоценные металлы</w:t>
      </w:r>
    </w:p>
    <w:p w14:paraId="2D5A8453" w14:textId="718071DF" w:rsidR="001C3551" w:rsidRPr="00275927" w:rsidRDefault="001C3551" w:rsidP="001C3551">
      <w:r w:rsidRPr="00275927">
        <w:t xml:space="preserve">— Это наиболее предпочтительный вариант, так как спрос на них стабилен. Металлы часто используют как </w:t>
      </w:r>
      <w:r w:rsidR="00CC525E">
        <w:t>«</w:t>
      </w:r>
      <w:r w:rsidRPr="00275927">
        <w:t>защитный актив</w:t>
      </w:r>
      <w:r w:rsidR="00CC525E">
        <w:t>»</w:t>
      </w:r>
      <w:r w:rsidRPr="00275927">
        <w:t xml:space="preserve"> в периоды нестабильности.</w:t>
      </w:r>
    </w:p>
    <w:p w14:paraId="0493245F" w14:textId="77777777" w:rsidR="001C3551" w:rsidRPr="00275927" w:rsidRDefault="001C3551" w:rsidP="001C3551">
      <w:r w:rsidRPr="00275927">
        <w:t>Финансовый аналитик и публицист Александр Лежава.</w:t>
      </w:r>
    </w:p>
    <w:p w14:paraId="1BE6F72D" w14:textId="77777777" w:rsidR="001C3551" w:rsidRPr="00275927" w:rsidRDefault="001C3551" w:rsidP="001C3551">
      <w:r w:rsidRPr="00275927">
        <w:t>Валюта и криптовалюты — неопределенность и риски</w:t>
      </w:r>
    </w:p>
    <w:p w14:paraId="06A548B3" w14:textId="77777777" w:rsidR="001C3551" w:rsidRPr="00275927" w:rsidRDefault="001C3551" w:rsidP="001C3551">
      <w:r w:rsidRPr="00275927">
        <w:t>Интерес к валюте и криптовалютам сохраняется, но эксперты советуют осторожность.</w:t>
      </w:r>
    </w:p>
    <w:p w14:paraId="0DE2BC38" w14:textId="0625FDA1" w:rsidR="001C3551" w:rsidRPr="00275927" w:rsidRDefault="001C3551" w:rsidP="001C3551">
      <w:r w:rsidRPr="00275927">
        <w:t xml:space="preserve">Александр Лежава отмечает: </w:t>
      </w:r>
      <w:r w:rsidR="00CC525E">
        <w:t>«</w:t>
      </w:r>
      <w:r w:rsidRPr="00275927">
        <w:t>Зарубежная валюта может что-то выиграть на курсе, а может и нет</w:t>
      </w:r>
      <w:r w:rsidR="00CC525E">
        <w:t>»</w:t>
      </w:r>
      <w:r w:rsidRPr="00275927">
        <w:t xml:space="preserve">. Он также предупреждает о крипторынке: </w:t>
      </w:r>
      <w:r w:rsidR="00CC525E">
        <w:t>«</w:t>
      </w:r>
      <w:r w:rsidRPr="00275927">
        <w:t>Войти в рынок легко, а выйти — довольно проблематично</w:t>
      </w:r>
      <w:r w:rsidR="00CC525E">
        <w:t>»</w:t>
      </w:r>
      <w:r w:rsidRPr="00275927">
        <w:t>.</w:t>
      </w:r>
    </w:p>
    <w:p w14:paraId="4E5B64DE" w14:textId="77777777" w:rsidR="001C3551" w:rsidRPr="00275927" w:rsidRDefault="001C3551" w:rsidP="001C3551">
      <w:r w:rsidRPr="00275927">
        <w:t>— Доллар становится всё менее предсказуем. Лучше распределить сбережения между тремя разными валютами.</w:t>
      </w:r>
    </w:p>
    <w:p w14:paraId="23397F27" w14:textId="77777777" w:rsidR="001C3551" w:rsidRPr="00275927" w:rsidRDefault="001C3551" w:rsidP="001C3551">
      <w:r w:rsidRPr="00275927">
        <w:t>Главная стратегия 2026 года — диверсификация</w:t>
      </w:r>
    </w:p>
    <w:p w14:paraId="6FCFC139" w14:textId="77777777" w:rsidR="001C3551" w:rsidRPr="00275927" w:rsidRDefault="001C3551" w:rsidP="001C3551">
      <w:r w:rsidRPr="00275927">
        <w:t>Эксперты сходятся в одном: универсального решения нет.</w:t>
      </w:r>
    </w:p>
    <w:p w14:paraId="1034A18B" w14:textId="77777777" w:rsidR="001C3551" w:rsidRPr="00275927" w:rsidRDefault="001C3551" w:rsidP="001C3551">
      <w:r w:rsidRPr="00275927">
        <w:t>— Фондовый рынок — не для новичков. Тем, кто хочет просто сохранить деньги, лучше выбирать низкорискованные инструменты.</w:t>
      </w:r>
    </w:p>
    <w:p w14:paraId="4E261275" w14:textId="77777777" w:rsidR="001C3551" w:rsidRPr="00275927" w:rsidRDefault="001C3551" w:rsidP="001C3551">
      <w:r w:rsidRPr="00275927">
        <w:t>Оптимальная стратегия:</w:t>
      </w:r>
    </w:p>
    <w:p w14:paraId="259EFEDA" w14:textId="77777777" w:rsidR="001C3551" w:rsidRPr="00275927" w:rsidRDefault="001C3551" w:rsidP="001C3551">
      <w:r w:rsidRPr="00275927">
        <w:t>часть денег — во вкладах;</w:t>
      </w:r>
    </w:p>
    <w:p w14:paraId="5FA3BDB2" w14:textId="77777777" w:rsidR="001C3551" w:rsidRPr="00275927" w:rsidRDefault="001C3551" w:rsidP="001C3551">
      <w:r w:rsidRPr="00275927">
        <w:t>часть — в облигациях;</w:t>
      </w:r>
    </w:p>
    <w:p w14:paraId="27B140F7" w14:textId="77777777" w:rsidR="001C3551" w:rsidRPr="00275927" w:rsidRDefault="001C3551" w:rsidP="001C3551">
      <w:r w:rsidRPr="00275927">
        <w:t>при опыте — акции;</w:t>
      </w:r>
    </w:p>
    <w:p w14:paraId="5615FB67" w14:textId="77777777" w:rsidR="001C3551" w:rsidRPr="00275927" w:rsidRDefault="001C3551" w:rsidP="001C3551">
      <w:r w:rsidRPr="00275927">
        <w:t>дополнительно — защитные активы (металлы, валюта).</w:t>
      </w:r>
    </w:p>
    <w:p w14:paraId="245A76AF" w14:textId="77777777" w:rsidR="001C3551" w:rsidRPr="00275927" w:rsidRDefault="001C3551" w:rsidP="001C3551">
      <w:r w:rsidRPr="00275927">
        <w:t>Итог — куда лучше вложить деньги в 2026 году</w:t>
      </w:r>
    </w:p>
    <w:p w14:paraId="3D87F05D" w14:textId="77777777" w:rsidR="001C3551" w:rsidRPr="00275927" w:rsidRDefault="001C3551" w:rsidP="001C3551">
      <w:r w:rsidRPr="00275927">
        <w:t>В текущих условиях эксперты выделяют три базовых направления:</w:t>
      </w:r>
    </w:p>
    <w:p w14:paraId="231D02FE" w14:textId="77777777" w:rsidR="001C3551" w:rsidRPr="00275927" w:rsidRDefault="001C3551" w:rsidP="001C3551">
      <w:r w:rsidRPr="00275927">
        <w:t>банковские вклады;</w:t>
      </w:r>
    </w:p>
    <w:p w14:paraId="2B0890A2" w14:textId="77777777" w:rsidR="001C3551" w:rsidRPr="00275927" w:rsidRDefault="001C3551" w:rsidP="001C3551">
      <w:r w:rsidRPr="00275927">
        <w:t>программы долгосрочных сбережений;</w:t>
      </w:r>
    </w:p>
    <w:p w14:paraId="02A15FD6" w14:textId="77777777" w:rsidR="001C3551" w:rsidRPr="00275927" w:rsidRDefault="001C3551" w:rsidP="001C3551">
      <w:r w:rsidRPr="00275927">
        <w:t>облигации и акции (для подготовленных инвесторов).</w:t>
      </w:r>
    </w:p>
    <w:p w14:paraId="03E64513" w14:textId="77777777" w:rsidR="001C3551" w:rsidRPr="00275927" w:rsidRDefault="001C3551" w:rsidP="001C3551">
      <w:r w:rsidRPr="00275927">
        <w:t>Главное правило — не держать деньги без движения. 2026 год требует от инвесторов не столько смелости, сколько осторожности и здравого смысла.</w:t>
      </w:r>
    </w:p>
    <w:p w14:paraId="33F4A373" w14:textId="77777777" w:rsidR="001C3551" w:rsidRPr="00275927" w:rsidRDefault="001C3551" w:rsidP="001C3551">
      <w:r w:rsidRPr="00275927">
        <w:t>Простая стратегия работает лучше сложной: сохранить → защитить → постепенно приумножить.</w:t>
      </w:r>
    </w:p>
    <w:p w14:paraId="4B2F506E" w14:textId="77777777" w:rsidR="001C3551" w:rsidRPr="00275927" w:rsidRDefault="001C3551" w:rsidP="001C3551">
      <w:r w:rsidRPr="00275927">
        <w:t>Именно поэтому большинство экспертов сегодня делают ставку не на быстрый заработок, а на стабильность.</w:t>
      </w:r>
    </w:p>
    <w:p w14:paraId="1585648B" w14:textId="3C579CCF" w:rsidR="002367E9" w:rsidRPr="00275927" w:rsidRDefault="004E6123" w:rsidP="001C3551">
      <w:hyperlink r:id="rId23" w:history="1">
        <w:r w:rsidR="001C3551" w:rsidRPr="00275927">
          <w:rPr>
            <w:rStyle w:val="a3"/>
          </w:rPr>
          <w:t>https://megatyumen.ru/ekonomika/kuda-vlozhit-dengi-v-2026-godu-luchshie-sposoby-sohranit-i-priumnozhit-sberezheniya-razbiraetsya-megatyumen/</w:t>
        </w:r>
      </w:hyperlink>
    </w:p>
    <w:p w14:paraId="53792649" w14:textId="77777777" w:rsidR="005318DF" w:rsidRPr="00B5034F" w:rsidRDefault="005318DF" w:rsidP="005318DF"/>
    <w:p w14:paraId="61C77DB8" w14:textId="77777777" w:rsidR="00111D7C" w:rsidRPr="00275927" w:rsidRDefault="00111D7C" w:rsidP="00111D7C">
      <w:pPr>
        <w:pStyle w:val="10"/>
      </w:pPr>
      <w:bookmarkStart w:id="75" w:name="_Toc165991074"/>
      <w:bookmarkStart w:id="76" w:name="_Toc225231466"/>
      <w:r w:rsidRPr="00275927">
        <w:lastRenderedPageBreak/>
        <w:t>Новости развития системы обязательного пенсионного страхования и страховой пенсии</w:t>
      </w:r>
      <w:bookmarkEnd w:id="45"/>
      <w:bookmarkEnd w:id="46"/>
      <w:bookmarkEnd w:id="47"/>
      <w:bookmarkEnd w:id="75"/>
      <w:bookmarkEnd w:id="76"/>
    </w:p>
    <w:p w14:paraId="2BE2C483" w14:textId="77777777" w:rsidR="0036107B" w:rsidRPr="00275927" w:rsidRDefault="0036107B" w:rsidP="0036107B">
      <w:pPr>
        <w:pStyle w:val="2"/>
      </w:pPr>
      <w:bookmarkStart w:id="77" w:name="ф7"/>
      <w:bookmarkStart w:id="78" w:name="_Toc225231467"/>
      <w:bookmarkEnd w:id="77"/>
      <w:r w:rsidRPr="00275927">
        <w:t>Парламентская газета, 23.03.2026, Кому и на сколько повысят пенсии в апреле</w:t>
      </w:r>
      <w:bookmarkEnd w:id="78"/>
    </w:p>
    <w:p w14:paraId="35999CD9" w14:textId="0B5D7757" w:rsidR="0036107B" w:rsidRPr="00275927" w:rsidRDefault="0036107B" w:rsidP="00044885">
      <w:pPr>
        <w:pStyle w:val="3"/>
      </w:pPr>
      <w:bookmarkStart w:id="79" w:name="_Toc225231468"/>
      <w:r w:rsidRPr="00275927">
        <w:t xml:space="preserve">С 1 апреля на 6,8 процента повысят социальные пенсии. Кому они положены и какие еще категории пожилых людей могут рассчитывать на увеличение выплат? Об этом — в материале </w:t>
      </w:r>
      <w:r w:rsidR="00CC525E">
        <w:t>«</w:t>
      </w:r>
      <w:r w:rsidRPr="00275927">
        <w:t>Парламентской газеты</w:t>
      </w:r>
      <w:r w:rsidR="00CC525E">
        <w:t>»</w:t>
      </w:r>
      <w:r w:rsidRPr="00275927">
        <w:t>.</w:t>
      </w:r>
      <w:bookmarkEnd w:id="79"/>
    </w:p>
    <w:p w14:paraId="612300B4" w14:textId="77777777" w:rsidR="0036107B" w:rsidRPr="00275927" w:rsidRDefault="0036107B" w:rsidP="0036107B">
      <w:r w:rsidRPr="00275927">
        <w:t>Более чем на тысячу рублей</w:t>
      </w:r>
    </w:p>
    <w:p w14:paraId="16DEEB5C" w14:textId="77777777" w:rsidR="0036107B" w:rsidRPr="00275927" w:rsidRDefault="0036107B" w:rsidP="0036107B">
      <w:r w:rsidRPr="00275927">
        <w:t>С 1 апреля на 6,8 процента будут увеличены социальные пенсии и выплаты по государственному пенсионному обеспечению, сообщили в пресс-службе Соцфонда России.</w:t>
      </w:r>
    </w:p>
    <w:p w14:paraId="00F7E677" w14:textId="77777777" w:rsidR="0036107B" w:rsidRPr="00275927" w:rsidRDefault="0036107B" w:rsidP="0036107B">
      <w:r w:rsidRPr="00275927">
        <w:t>Социальные пенсии могут назначать:</w:t>
      </w:r>
    </w:p>
    <w:p w14:paraId="415125FE" w14:textId="77777777" w:rsidR="0036107B" w:rsidRPr="00275927" w:rsidRDefault="0036107B" w:rsidP="0036107B">
      <w:r w:rsidRPr="00275927">
        <w:t xml:space="preserve"> по старости,</w:t>
      </w:r>
    </w:p>
    <w:p w14:paraId="612B550B" w14:textId="77777777" w:rsidR="0036107B" w:rsidRPr="00275927" w:rsidRDefault="0036107B" w:rsidP="0036107B">
      <w:r w:rsidRPr="00275927">
        <w:t xml:space="preserve"> по инвалидности,</w:t>
      </w:r>
    </w:p>
    <w:p w14:paraId="566A6F25" w14:textId="77777777" w:rsidR="0036107B" w:rsidRPr="00275927" w:rsidRDefault="0036107B" w:rsidP="0036107B">
      <w:r w:rsidRPr="00275927">
        <w:t xml:space="preserve"> по потере кормильца.</w:t>
      </w:r>
    </w:p>
    <w:p w14:paraId="4C36CAB6" w14:textId="77777777" w:rsidR="0036107B" w:rsidRPr="00275927" w:rsidRDefault="0036107B" w:rsidP="0036107B">
      <w:r w:rsidRPr="00275927">
        <w:t>Например, социальные пенсии по старости положены людям, которые вообще не работали или не смогли набрать необходимый для страховой пенсии стаж и коэффициенты.</w:t>
      </w:r>
    </w:p>
    <w:p w14:paraId="6D0B9403" w14:textId="1C5E2FA8" w:rsidR="0036107B" w:rsidRPr="00275927" w:rsidRDefault="00CC525E" w:rsidP="0036107B">
      <w:r>
        <w:t>«</w:t>
      </w:r>
      <w:r w:rsidR="0036107B" w:rsidRPr="00275927">
        <w:t>Если соцпенсия недотягивает до прожиточного минимума пенсионера в соответствующем субъекте, человек получает социальную доплату от государства</w:t>
      </w:r>
      <w:r>
        <w:t>»</w:t>
      </w:r>
      <w:r w:rsidR="0036107B" w:rsidRPr="00275927">
        <w:t xml:space="preserve">, — сказала </w:t>
      </w:r>
      <w:r>
        <w:t>«</w:t>
      </w:r>
      <w:r w:rsidR="0036107B" w:rsidRPr="00275927">
        <w:t>Парламентской газете</w:t>
      </w:r>
      <w:r>
        <w:t>»</w:t>
      </w:r>
      <w:r w:rsidR="0036107B" w:rsidRPr="00275927">
        <w:t xml:space="preserve"> член Комитета Госдумы по труду, социальной политике и делам ветеранов Светлана Бессараб.</w:t>
      </w:r>
    </w:p>
    <w:p w14:paraId="703A2681" w14:textId="761F9069" w:rsidR="0036107B" w:rsidRPr="00275927" w:rsidRDefault="0036107B" w:rsidP="0036107B">
      <w:r w:rsidRPr="00275927">
        <w:t xml:space="preserve">Также будут проиндексированы выплаты участникам Великой Отечественной войны, людям, награжденным знаками </w:t>
      </w:r>
      <w:r w:rsidR="00CC525E">
        <w:t>«</w:t>
      </w:r>
      <w:r w:rsidRPr="00275927">
        <w:t>Жителю блокадного Ленинграда</w:t>
      </w:r>
      <w:r w:rsidR="00CC525E">
        <w:t>»</w:t>
      </w:r>
      <w:r w:rsidRPr="00275927">
        <w:t xml:space="preserve">, </w:t>
      </w:r>
      <w:r w:rsidR="00CC525E">
        <w:t>«</w:t>
      </w:r>
      <w:r w:rsidRPr="00275927">
        <w:t>Житель осажденного Севастополя</w:t>
      </w:r>
      <w:r w:rsidR="00CC525E">
        <w:t>»</w:t>
      </w:r>
      <w:r w:rsidRPr="00275927">
        <w:t xml:space="preserve"> или </w:t>
      </w:r>
      <w:r w:rsidR="00CC525E">
        <w:t>«</w:t>
      </w:r>
      <w:r w:rsidRPr="00275927">
        <w:t>Житель осажденного Сталинграда</w:t>
      </w:r>
      <w:r w:rsidR="00CC525E">
        <w:t>»</w:t>
      </w:r>
      <w:r w:rsidRPr="00275927">
        <w:t>. Кроме того, повышение коснется военнослужащих, проходивших службу по призыву, граждан, подвергшихся воздействию радиации, летчиков-испытателей и некоторых других категорий пенсионеров.</w:t>
      </w:r>
    </w:p>
    <w:p w14:paraId="01E426F7" w14:textId="77777777" w:rsidR="0036107B" w:rsidRPr="00275927" w:rsidRDefault="0036107B" w:rsidP="0036107B">
      <w:r w:rsidRPr="00275927">
        <w:t>Средний размер социальной пенсии после индексации вырастет более чем на тысячу рублей и составит 16,5 тысячи рублей, уточнили в Соцфонде. Социальные пенсии детей-инвалидов увеличатся на 1,6 тысячи рублей, до 24,5 тысячи, а ежемесячная пенсия инвалидов с детства первой группы — на 1,6 тысячи рублей и составит 25,4 тысячи рублей.</w:t>
      </w:r>
    </w:p>
    <w:p w14:paraId="28B78E33" w14:textId="4A6B767F" w:rsidR="0036107B" w:rsidRPr="00275927" w:rsidRDefault="00CC525E" w:rsidP="0036107B">
      <w:r>
        <w:t>«</w:t>
      </w:r>
      <w:r w:rsidR="0036107B" w:rsidRPr="00275927">
        <w:t>Перерасчет произойдет автоматически, подавать заявления не нужно</w:t>
      </w:r>
      <w:r>
        <w:t>»</w:t>
      </w:r>
      <w:r w:rsidR="0036107B" w:rsidRPr="00275927">
        <w:t xml:space="preserve">, — уточнил в разговоре с </w:t>
      </w:r>
      <w:r>
        <w:t>«</w:t>
      </w:r>
      <w:r w:rsidR="0036107B" w:rsidRPr="00275927">
        <w:t>Парламентской газетой</w:t>
      </w:r>
      <w:r>
        <w:t>»</w:t>
      </w:r>
      <w:r w:rsidR="0036107B" w:rsidRPr="00275927">
        <w:t xml:space="preserve"> член Комитета Госдумы по малому и среднему предпринимательству Алексей Говырин.</w:t>
      </w:r>
    </w:p>
    <w:p w14:paraId="24D70469" w14:textId="77777777" w:rsidR="0036107B" w:rsidRPr="00275927" w:rsidRDefault="0036107B" w:rsidP="0036107B">
      <w:r w:rsidRPr="00275927">
        <w:t>Несгорающая индексация</w:t>
      </w:r>
    </w:p>
    <w:p w14:paraId="67D0FE5E" w14:textId="77777777" w:rsidR="0036107B" w:rsidRPr="00275927" w:rsidRDefault="0036107B" w:rsidP="0036107B">
      <w:r w:rsidRPr="00275927">
        <w:lastRenderedPageBreak/>
        <w:t>Важно помнить, как проведут индексацию выплат пожилым людям, которые получают невысокую пенсию и которым положена соцдоплата до регионального прожиточного минимума пенсионера.</w:t>
      </w:r>
    </w:p>
    <w:p w14:paraId="57BB4E43" w14:textId="1075A3FF" w:rsidR="0036107B" w:rsidRPr="00275927" w:rsidRDefault="00CC525E" w:rsidP="0036107B">
      <w:r>
        <w:t>«</w:t>
      </w:r>
      <w:r w:rsidR="0036107B" w:rsidRPr="00275927">
        <w:t xml:space="preserve">Доплата бывает федеральной, когда региональный прожиточный минимум не превышает общероссийский, и региональной, когда он выше. Многие переживают, что доплата </w:t>
      </w:r>
      <w:r>
        <w:t>«</w:t>
      </w:r>
      <w:r w:rsidR="0036107B" w:rsidRPr="00275927">
        <w:t>съест</w:t>
      </w:r>
      <w:r>
        <w:t>»</w:t>
      </w:r>
      <w:r w:rsidR="0036107B" w:rsidRPr="00275927">
        <w:t xml:space="preserve"> индексацию, но, по разъяснениям Социального фонда, ранее установленная доплата после повышения не уменьшается, а суммируется с новым размером выплат</w:t>
      </w:r>
      <w:r>
        <w:t>»</w:t>
      </w:r>
      <w:r w:rsidR="0036107B" w:rsidRPr="00275927">
        <w:t>, — сказал Алексей Говырин.</w:t>
      </w:r>
    </w:p>
    <w:p w14:paraId="47B652AE" w14:textId="3323B9E8" w:rsidR="0036107B" w:rsidRPr="00275927" w:rsidRDefault="0036107B" w:rsidP="0036107B">
      <w:r w:rsidRPr="00275927">
        <w:t xml:space="preserve">Он добавил, что недавно были изменены правила назначения федеральной соцдоплаты. </w:t>
      </w:r>
      <w:r w:rsidR="00CC525E">
        <w:t>«</w:t>
      </w:r>
      <w:r w:rsidRPr="00275927">
        <w:t>Теперь решение о назначении доплаты принимают за два рабочих дня, а уведомление пенсионеру направляют в день принятия решения. Социальный фонд также перевел администрирование региональной соцдоплаты в формат одного окна в большинстве регионов</w:t>
      </w:r>
      <w:r w:rsidR="00CC525E">
        <w:t>»</w:t>
      </w:r>
      <w:r w:rsidRPr="00275927">
        <w:t>, — рассказал парламентарий.</w:t>
      </w:r>
    </w:p>
    <w:p w14:paraId="388EBE18" w14:textId="77777777" w:rsidR="0036107B" w:rsidRPr="00275927" w:rsidRDefault="0036107B" w:rsidP="0036107B">
      <w:r w:rsidRPr="00275927">
        <w:t>Для инвалидов и юбиляров</w:t>
      </w:r>
    </w:p>
    <w:p w14:paraId="571F733D" w14:textId="2DFF1CE7" w:rsidR="0036107B" w:rsidRPr="00275927" w:rsidRDefault="0036107B" w:rsidP="0036107B">
      <w:r w:rsidRPr="00275927">
        <w:t xml:space="preserve">Повышенную выплату в апреле получат пенсионеры, которым в марте 2026 года исполнилось 80 лет, а также те, кому в марте впервые установлена инвалидность I группы. </w:t>
      </w:r>
      <w:r w:rsidR="00CC525E">
        <w:t>«</w:t>
      </w:r>
      <w:r w:rsidRPr="00275927">
        <w:t>Это уже не индексация, а перерасчет фиксированной выплаты к страховой пенсии</w:t>
      </w:r>
      <w:r w:rsidR="00CC525E">
        <w:t>»</w:t>
      </w:r>
      <w:r w:rsidRPr="00275927">
        <w:t>, — пояснил Алексей Говырин.</w:t>
      </w:r>
    </w:p>
    <w:p w14:paraId="6C94C0CD" w14:textId="77777777" w:rsidR="0036107B" w:rsidRPr="00275927" w:rsidRDefault="0036107B" w:rsidP="0036107B">
      <w:r w:rsidRPr="00275927">
        <w:t>Страховые пенсии по старости в России состоят из двух частей: фиксированной и страховой. Фиксированная часть у всех получателей одинаковая, для расчета страховой части важны такие показатели, как общий трудовой стаж, средний заработок до 1 января 2002 года и сумма пенсионных взносов после этой даты.</w:t>
      </w:r>
    </w:p>
    <w:p w14:paraId="21B569EB" w14:textId="77777777" w:rsidR="0036107B" w:rsidRPr="00275927" w:rsidRDefault="0036107B" w:rsidP="0036107B">
      <w:r w:rsidRPr="00275927">
        <w:t>Увеличение произойдет за счет удвоения фиксированной выплаты к страховой пенсии, ее величина в 2026 году — 9584 рубля 69 копеек. То есть в апреле указанным категориям пенсионеров будет положена фиксированная выплата в размере 19 169,38 рубля.</w:t>
      </w:r>
    </w:p>
    <w:p w14:paraId="47AD1025" w14:textId="77777777" w:rsidR="0036107B" w:rsidRPr="00275927" w:rsidRDefault="0036107B" w:rsidP="0036107B">
      <w:r w:rsidRPr="00275927">
        <w:t>При этом доплату устанавливают только по одному из двух оснований — 80-летний юбилей или получение I группы инвалидности. Если фиксированную выплату удвоили, например, когда человек оформил I группу, то второй раз, при достижении им 80 лет, ее повышать не будут.</w:t>
      </w:r>
    </w:p>
    <w:p w14:paraId="555148FC" w14:textId="77777777" w:rsidR="0036107B" w:rsidRPr="00275927" w:rsidRDefault="0036107B" w:rsidP="0036107B">
      <w:r w:rsidRPr="00275927">
        <w:t>Обращаться в Соцфонд для повышения выплат в указанных случаях также не надо: их увеличат автоматически.</w:t>
      </w:r>
    </w:p>
    <w:p w14:paraId="2A69DAD1" w14:textId="77777777" w:rsidR="0036107B" w:rsidRPr="00275927" w:rsidRDefault="0036107B" w:rsidP="0036107B">
      <w:r w:rsidRPr="00275927">
        <w:t>Доплата для попечителей</w:t>
      </w:r>
    </w:p>
    <w:p w14:paraId="39FC53A6" w14:textId="77777777" w:rsidR="0036107B" w:rsidRPr="00275927" w:rsidRDefault="0036107B" w:rsidP="0036107B">
      <w:r w:rsidRPr="00275927">
        <w:t>На доплату к пенсии могут рассчитывать и пожилые люди, ухаживающие за нетрудоспособными родными. Это могут быть дети, внуки, братья и сестры до 18 лет. Если опекаемые учатся на дневном отделении, то доплату будут начислять, пока им не исполнится 23 года.</w:t>
      </w:r>
    </w:p>
    <w:p w14:paraId="2021EB56" w14:textId="77777777" w:rsidR="0036107B" w:rsidRPr="00275927" w:rsidRDefault="0036107B" w:rsidP="0036107B">
      <w:r w:rsidRPr="00275927">
        <w:t>Размер выплаты зависит от того, сколько родных оказалось на попечении пожилого человека. Доплата за одного родственника — треть фиксированной выплаты к пенсии; если иждивенца два, величину доплаты удваивают. При наличии у пенсионера трех и более человек на содержании доплата будет сто процентов фиксированной выплаты. То есть за одного родственника на попечении доплата составит около 3195 рублей, за двоих — примерно 6390 рублей, а за троих и более — 9584,69 рубля.</w:t>
      </w:r>
    </w:p>
    <w:p w14:paraId="7C85E1E1" w14:textId="7524108A" w:rsidR="0036107B" w:rsidRPr="00275927" w:rsidRDefault="004E6123" w:rsidP="0036107B">
      <w:hyperlink r:id="rId24" w:history="1">
        <w:r w:rsidR="0036107B" w:rsidRPr="00275927">
          <w:rPr>
            <w:rStyle w:val="a3"/>
          </w:rPr>
          <w:t>https://www.pnp.ru/economics/komu-i-na-skolko-povysyat-pensii-v-aprele.html</w:t>
        </w:r>
      </w:hyperlink>
      <w:r w:rsidR="0036107B" w:rsidRPr="00275927">
        <w:t xml:space="preserve"> </w:t>
      </w:r>
    </w:p>
    <w:p w14:paraId="0BB2B8F0" w14:textId="77777777" w:rsidR="00D1297F" w:rsidRPr="00275927" w:rsidRDefault="00D1297F" w:rsidP="00D1297F">
      <w:pPr>
        <w:pStyle w:val="2"/>
      </w:pPr>
      <w:bookmarkStart w:id="80" w:name="_Toc225231469"/>
      <w:r w:rsidRPr="00275927">
        <w:t>Известия, 23.03.2026, Депутат назвал причины сниженного размера пенсии</w:t>
      </w:r>
      <w:bookmarkEnd w:id="80"/>
    </w:p>
    <w:p w14:paraId="626D8044" w14:textId="318F62D0" w:rsidR="00D1297F" w:rsidRPr="00275927" w:rsidRDefault="00D1297F" w:rsidP="00044885">
      <w:pPr>
        <w:pStyle w:val="3"/>
      </w:pPr>
      <w:bookmarkStart w:id="81" w:name="_Toc225231470"/>
      <w:r w:rsidRPr="00275927">
        <w:t xml:space="preserve">Ошибки в трудовой книжке и неточности в учете стажа могут привести к снижению пенсионных выплат. Об этом </w:t>
      </w:r>
      <w:r w:rsidR="00CC525E">
        <w:t>«</w:t>
      </w:r>
      <w:r w:rsidRPr="00275927">
        <w:t>Известиям</w:t>
      </w:r>
      <w:r w:rsidR="00CC525E">
        <w:t>»</w:t>
      </w:r>
      <w:r w:rsidRPr="00275927">
        <w:t xml:space="preserve"> рассказал председатель комитета Госдумы по труду, социальной политике и делам ветеранов Ярослав Нилов.</w:t>
      </w:r>
      <w:bookmarkEnd w:id="81"/>
    </w:p>
    <w:p w14:paraId="1DDE8992" w14:textId="77777777" w:rsidR="00D1297F" w:rsidRPr="00275927" w:rsidRDefault="00D1297F" w:rsidP="00D1297F">
      <w:r w:rsidRPr="00275927">
        <w:t>По его словам, для назначения страховой пенсии в 2026 году необходимо соблюдение ключевых условий — наличие не менее 15 лет стажа и 30 пенсионных коэффициентов.</w:t>
      </w:r>
    </w:p>
    <w:p w14:paraId="7D5069D9" w14:textId="36869CC7" w:rsidR="00D1297F" w:rsidRPr="00275927" w:rsidRDefault="00CC525E" w:rsidP="00D1297F">
      <w:r>
        <w:t>«</w:t>
      </w:r>
      <w:r w:rsidR="00D1297F" w:rsidRPr="00275927">
        <w:t>Чтобы получать страховую пенсию по старости, важно учитывать, что стаж подразделяется на общий трудовой, страховой и специальный. До 2002 года учитываются все периоды, подтвержденные документально, а после — только те, за которые работодателем уплачивались страховые взносы</w:t>
      </w:r>
      <w:r>
        <w:t>»</w:t>
      </w:r>
      <w:r w:rsidR="00D1297F" w:rsidRPr="00275927">
        <w:t>, — пояснил Нилов.</w:t>
      </w:r>
    </w:p>
    <w:p w14:paraId="10F9926F" w14:textId="77777777" w:rsidR="00D1297F" w:rsidRPr="00275927" w:rsidRDefault="00D1297F" w:rsidP="00D1297F">
      <w:r w:rsidRPr="00275927">
        <w:t>Депутат отметил, что ошибки могут возникать на разных этапах формирования пенсионных прав.</w:t>
      </w:r>
    </w:p>
    <w:p w14:paraId="517375AE" w14:textId="2C40913E" w:rsidR="00D1297F" w:rsidRPr="00275927" w:rsidRDefault="00CC525E" w:rsidP="00D1297F">
      <w:r>
        <w:t>«</w:t>
      </w:r>
      <w:r w:rsidR="00D1297F" w:rsidRPr="00275927">
        <w:t>Могли быть ситуации, когда работодатель передал некорректную информацию об объеме страховых взносов или не полностью перечислил их. Это влияет на количество пенсионных баллов и, соответственно, на размер будущих выплат</w:t>
      </w:r>
      <w:r>
        <w:t>»</w:t>
      </w:r>
      <w:r w:rsidR="00D1297F" w:rsidRPr="00275927">
        <w:t>, — подчеркнул он.</w:t>
      </w:r>
    </w:p>
    <w:p w14:paraId="55766761" w14:textId="77777777" w:rsidR="00D1297F" w:rsidRPr="00275927" w:rsidRDefault="00D1297F" w:rsidP="00D1297F">
      <w:r w:rsidRPr="00275927">
        <w:t>По его словам, особое внимание следует уделять нестраховым периодам.</w:t>
      </w:r>
    </w:p>
    <w:p w14:paraId="3A68E5E8" w14:textId="20C22147" w:rsidR="00D1297F" w:rsidRPr="00275927" w:rsidRDefault="00CC525E" w:rsidP="00D1297F">
      <w:r>
        <w:t>«</w:t>
      </w:r>
      <w:r w:rsidR="00D1297F" w:rsidRPr="00275927">
        <w:t>Пенсионные права формируются также за счет нестраховых периодов — службы в армии, ухода за детьми до полутора лет, а также ухода за нетрудоспособными членами семьи. Ранее такие периоды не всегда корректно учитывались, поэтому при необходимости важно предоставить подтверждающие документы</w:t>
      </w:r>
      <w:r>
        <w:t>»</w:t>
      </w:r>
      <w:r w:rsidR="00D1297F" w:rsidRPr="00275927">
        <w:t>, — отметил Нилов.</w:t>
      </w:r>
    </w:p>
    <w:p w14:paraId="6548BDCF" w14:textId="77777777" w:rsidR="00D1297F" w:rsidRPr="00275927" w:rsidRDefault="00D1297F" w:rsidP="00D1297F">
      <w:r w:rsidRPr="00275927">
        <w:t>Эксперт добавил, что ошибки в трудовой книжке также могут повлиять на итоговый стаж.</w:t>
      </w:r>
    </w:p>
    <w:p w14:paraId="32A6A7CF" w14:textId="57D54A92" w:rsidR="00D1297F" w:rsidRPr="00275927" w:rsidRDefault="00CC525E" w:rsidP="00D1297F">
      <w:r>
        <w:t>«</w:t>
      </w:r>
      <w:r w:rsidR="00D1297F" w:rsidRPr="00275927">
        <w:t>Некорректные записи в трудовой книжке, опечатки в персональных данных или названии организаций могут привести к тому, что часть стажа не будет засчитана</w:t>
      </w:r>
      <w:r>
        <w:t>»</w:t>
      </w:r>
      <w:r w:rsidR="00D1297F" w:rsidRPr="00275927">
        <w:t>, — уточнил он.</w:t>
      </w:r>
    </w:p>
    <w:p w14:paraId="3E808279" w14:textId="77777777" w:rsidR="00D1297F" w:rsidRPr="00275927" w:rsidRDefault="00D1297F" w:rsidP="00D1297F">
      <w:r w:rsidRPr="00275927">
        <w:t>Депутат рекомендовал заранее проверять сведения о пенсионных правах.</w:t>
      </w:r>
    </w:p>
    <w:p w14:paraId="631A205D" w14:textId="73595ADC" w:rsidR="00D1297F" w:rsidRPr="00275927" w:rsidRDefault="00CC525E" w:rsidP="00D1297F">
      <w:r>
        <w:t>«</w:t>
      </w:r>
      <w:r w:rsidR="00D1297F" w:rsidRPr="00275927">
        <w:t xml:space="preserve">Чтобы избежать ошибок, важно отслеживать состояние индивидуального лицевого счета. Выписку можно получить через портал </w:t>
      </w:r>
      <w:r>
        <w:t>«</w:t>
      </w:r>
      <w:r w:rsidR="00D1297F" w:rsidRPr="00275927">
        <w:t>Госуслуги</w:t>
      </w:r>
      <w:r>
        <w:t>»</w:t>
      </w:r>
      <w:r w:rsidR="00D1297F" w:rsidRPr="00275927">
        <w:t>, МФЦ или Социальный фонд</w:t>
      </w:r>
      <w:r>
        <w:t>»</w:t>
      </w:r>
      <w:r w:rsidR="00D1297F" w:rsidRPr="00275927">
        <w:t>, — пояснил он.</w:t>
      </w:r>
    </w:p>
    <w:p w14:paraId="3D2475F1" w14:textId="546B7BE1" w:rsidR="00D1297F" w:rsidRPr="00130D4F" w:rsidRDefault="004E6123" w:rsidP="00D1297F">
      <w:hyperlink r:id="rId25" w:history="1">
        <w:r w:rsidR="00D1297F" w:rsidRPr="00275927">
          <w:rPr>
            <w:rStyle w:val="a3"/>
          </w:rPr>
          <w:t>https://iz.ru/2063123/2026-03-23/deputat-nazval-prichiny-snizhennogo-razmera-pensii</w:t>
        </w:r>
      </w:hyperlink>
      <w:r w:rsidR="00D1297F" w:rsidRPr="00275927">
        <w:t xml:space="preserve"> </w:t>
      </w:r>
    </w:p>
    <w:p w14:paraId="73210BEE" w14:textId="29D593FB" w:rsidR="002A797E" w:rsidRPr="002A797E" w:rsidRDefault="002A797E" w:rsidP="002A797E">
      <w:pPr>
        <w:pStyle w:val="2"/>
      </w:pPr>
      <w:bookmarkStart w:id="82" w:name="_Toc225231471"/>
      <w:r w:rsidRPr="002A797E">
        <w:lastRenderedPageBreak/>
        <w:t>Российская газета, 23.03.2026, Путин подписал закон об укреплении пенсионных прав крымчан</w:t>
      </w:r>
      <w:bookmarkEnd w:id="82"/>
    </w:p>
    <w:p w14:paraId="55D3A2B2" w14:textId="77777777" w:rsidR="002A797E" w:rsidRPr="002A797E" w:rsidRDefault="002A797E" w:rsidP="002A797E">
      <w:pPr>
        <w:pStyle w:val="3"/>
      </w:pPr>
      <w:bookmarkStart w:id="83" w:name="_Toc225231472"/>
      <w:r w:rsidRPr="002A797E">
        <w:t>В трудовой стаж будут засчитывать период работы в Крыму и Севастополе с 17 марта по 31 декабря 2014 года, даже если у человека в то время не было местной прописки. Такой закон подписал президент России Владимир Путин.</w:t>
      </w:r>
      <w:bookmarkEnd w:id="83"/>
    </w:p>
    <w:p w14:paraId="33155C75" w14:textId="77777777" w:rsidR="002A797E" w:rsidRPr="002A797E" w:rsidRDefault="002A797E" w:rsidP="002A797E">
      <w:r w:rsidRPr="002A797E">
        <w:t>Ранее данный период учитывался только при наличии регистрации. Новшество позволит жителям увеличить стаж для получения страховой пенсии и произвести ее перерасчет. Это уравняет их в пенсионных правах с жителями других регионов.</w:t>
      </w:r>
    </w:p>
    <w:p w14:paraId="5588CD85" w14:textId="77777777" w:rsidR="002A797E" w:rsidRPr="002A797E" w:rsidRDefault="002A797E" w:rsidP="002A797E">
      <w:r w:rsidRPr="002A797E">
        <w:t>По словам председателя Государственной Думы Вячеслава Володина, необходимо, чтобы социальные права всех жителей регионов, ставших частью нашей страны, были едиными. "Речь идет о тех гражданах, кто работал в Крыму и Севастополе в первые месяцы после их воссоединения с Россией, когда необходимая нормативно-правовая база только формировалась", - пояснил он.</w:t>
      </w:r>
    </w:p>
    <w:p w14:paraId="7C41390F" w14:textId="77777777" w:rsidR="002A797E" w:rsidRPr="002A797E" w:rsidRDefault="002A797E" w:rsidP="002A797E">
      <w:r w:rsidRPr="002A797E">
        <w:t>Заместитель председателя Комитета по бюджету и налогам Каплан Панеш (фракция ЛДПР) заявил в комментарии "РГ", что принятие этого законопроекта - важный шаг в интеграции всех исторических регионов в правовое и социальное поле России. "Люди, которые продолжили трудиться в Крыму и Севастополе после воссоединения, не должны сталкиваться с ситуацией, когда годы их работы выпадают из стажа. Это вопрос уважения к труду человека и его вкладу в развитие нашей страны, - сказал он. - Мы устраняем формальный пробел, который мог возникнуть из-за переходного периода, и гарантируем гражданам, что их работа в тот непростой для полуострова год будет засчитана при выходе на пенсию".</w:t>
      </w:r>
    </w:p>
    <w:p w14:paraId="6D36FB2B" w14:textId="77777777" w:rsidR="002A797E" w:rsidRPr="002A797E" w:rsidRDefault="002A797E" w:rsidP="002A797E">
      <w:r w:rsidRPr="002A797E">
        <w:t>Он обратил внимание на то, что закон распространяется на правоотношения, возникшие с 1 июля 2025 года: "Это значит, что люди, которые уже вышли или выйдут на пенсию, не будут ущемлены в своих правах и получат положенные выплаты с учетом этих периодов".</w:t>
      </w:r>
    </w:p>
    <w:p w14:paraId="052A2797" w14:textId="37CBE5CB" w:rsidR="002A797E" w:rsidRPr="002A797E" w:rsidRDefault="004E6123" w:rsidP="002A797E">
      <w:hyperlink r:id="rId26" w:history="1">
        <w:r w:rsidR="002A797E" w:rsidRPr="00E82B1A">
          <w:rPr>
            <w:rStyle w:val="a3"/>
            <w:lang w:val="en-US"/>
          </w:rPr>
          <w:t>https</w:t>
        </w:r>
        <w:r w:rsidR="002A797E" w:rsidRPr="002A797E">
          <w:rPr>
            <w:rStyle w:val="a3"/>
          </w:rPr>
          <w:t>://</w:t>
        </w:r>
        <w:r w:rsidR="002A797E" w:rsidRPr="00E82B1A">
          <w:rPr>
            <w:rStyle w:val="a3"/>
            <w:lang w:val="en-US"/>
          </w:rPr>
          <w:t>rg</w:t>
        </w:r>
        <w:r w:rsidR="002A797E" w:rsidRPr="002A797E">
          <w:rPr>
            <w:rStyle w:val="a3"/>
          </w:rPr>
          <w:t>.</w:t>
        </w:r>
        <w:r w:rsidR="002A797E" w:rsidRPr="00E82B1A">
          <w:rPr>
            <w:rStyle w:val="a3"/>
            <w:lang w:val="en-US"/>
          </w:rPr>
          <w:t>ru</w:t>
        </w:r>
        <w:r w:rsidR="002A797E" w:rsidRPr="002A797E">
          <w:rPr>
            <w:rStyle w:val="a3"/>
          </w:rPr>
          <w:t>/2026/03/23/</w:t>
        </w:r>
        <w:r w:rsidR="002A797E" w:rsidRPr="00E82B1A">
          <w:rPr>
            <w:rStyle w:val="a3"/>
            <w:lang w:val="en-US"/>
          </w:rPr>
          <w:t>reg</w:t>
        </w:r>
        <w:r w:rsidR="002A797E" w:rsidRPr="002A797E">
          <w:rPr>
            <w:rStyle w:val="a3"/>
          </w:rPr>
          <w:t>-</w:t>
        </w:r>
        <w:r w:rsidR="002A797E" w:rsidRPr="00E82B1A">
          <w:rPr>
            <w:rStyle w:val="a3"/>
            <w:lang w:val="en-US"/>
          </w:rPr>
          <w:t>ufo</w:t>
        </w:r>
        <w:r w:rsidR="002A797E" w:rsidRPr="002A797E">
          <w:rPr>
            <w:rStyle w:val="a3"/>
          </w:rPr>
          <w:t>/</w:t>
        </w:r>
        <w:r w:rsidR="002A797E" w:rsidRPr="00E82B1A">
          <w:rPr>
            <w:rStyle w:val="a3"/>
            <w:lang w:val="en-US"/>
          </w:rPr>
          <w:t>putin</w:t>
        </w:r>
        <w:r w:rsidR="002A797E" w:rsidRPr="002A797E">
          <w:rPr>
            <w:rStyle w:val="a3"/>
          </w:rPr>
          <w:t>-</w:t>
        </w:r>
        <w:r w:rsidR="002A797E" w:rsidRPr="00E82B1A">
          <w:rPr>
            <w:rStyle w:val="a3"/>
            <w:lang w:val="en-US"/>
          </w:rPr>
          <w:t>podpisal</w:t>
        </w:r>
        <w:r w:rsidR="002A797E" w:rsidRPr="002A797E">
          <w:rPr>
            <w:rStyle w:val="a3"/>
          </w:rPr>
          <w:t>-</w:t>
        </w:r>
        <w:r w:rsidR="002A797E" w:rsidRPr="00E82B1A">
          <w:rPr>
            <w:rStyle w:val="a3"/>
            <w:lang w:val="en-US"/>
          </w:rPr>
          <w:t>zakon</w:t>
        </w:r>
        <w:r w:rsidR="002A797E" w:rsidRPr="002A797E">
          <w:rPr>
            <w:rStyle w:val="a3"/>
          </w:rPr>
          <w:t>-</w:t>
        </w:r>
        <w:r w:rsidR="002A797E" w:rsidRPr="00E82B1A">
          <w:rPr>
            <w:rStyle w:val="a3"/>
            <w:lang w:val="en-US"/>
          </w:rPr>
          <w:t>ob</w:t>
        </w:r>
        <w:r w:rsidR="002A797E" w:rsidRPr="002A797E">
          <w:rPr>
            <w:rStyle w:val="a3"/>
          </w:rPr>
          <w:t>-</w:t>
        </w:r>
        <w:r w:rsidR="002A797E" w:rsidRPr="00E82B1A">
          <w:rPr>
            <w:rStyle w:val="a3"/>
            <w:lang w:val="en-US"/>
          </w:rPr>
          <w:t>ukreplenii</w:t>
        </w:r>
        <w:r w:rsidR="002A797E" w:rsidRPr="002A797E">
          <w:rPr>
            <w:rStyle w:val="a3"/>
          </w:rPr>
          <w:t>-</w:t>
        </w:r>
        <w:r w:rsidR="002A797E" w:rsidRPr="00E82B1A">
          <w:rPr>
            <w:rStyle w:val="a3"/>
            <w:lang w:val="en-US"/>
          </w:rPr>
          <w:t>pensionnyh</w:t>
        </w:r>
        <w:r w:rsidR="002A797E" w:rsidRPr="002A797E">
          <w:rPr>
            <w:rStyle w:val="a3"/>
          </w:rPr>
          <w:t>-</w:t>
        </w:r>
        <w:r w:rsidR="002A797E" w:rsidRPr="00E82B1A">
          <w:rPr>
            <w:rStyle w:val="a3"/>
            <w:lang w:val="en-US"/>
          </w:rPr>
          <w:t>prav</w:t>
        </w:r>
        <w:r w:rsidR="002A797E" w:rsidRPr="002A797E">
          <w:rPr>
            <w:rStyle w:val="a3"/>
          </w:rPr>
          <w:t>-</w:t>
        </w:r>
        <w:r w:rsidR="002A797E" w:rsidRPr="00E82B1A">
          <w:rPr>
            <w:rStyle w:val="a3"/>
            <w:lang w:val="en-US"/>
          </w:rPr>
          <w:t>krymchan</w:t>
        </w:r>
        <w:r w:rsidR="002A797E" w:rsidRPr="002A797E">
          <w:rPr>
            <w:rStyle w:val="a3"/>
          </w:rPr>
          <w:t>.</w:t>
        </w:r>
        <w:r w:rsidR="002A797E" w:rsidRPr="00E82B1A">
          <w:rPr>
            <w:rStyle w:val="a3"/>
            <w:lang w:val="en-US"/>
          </w:rPr>
          <w:t>html</w:t>
        </w:r>
      </w:hyperlink>
      <w:r w:rsidR="002A797E" w:rsidRPr="002A797E">
        <w:t xml:space="preserve"> </w:t>
      </w:r>
    </w:p>
    <w:p w14:paraId="088620BE" w14:textId="5482CE60" w:rsidR="003A698A" w:rsidRDefault="003A698A" w:rsidP="003A698A">
      <w:pPr>
        <w:pStyle w:val="2"/>
      </w:pPr>
      <w:bookmarkStart w:id="84" w:name="_РИА_Новости,_23.03.2026,"/>
      <w:bookmarkStart w:id="85" w:name="_Toc225231473"/>
      <w:bookmarkStart w:id="86" w:name="_GoBack"/>
      <w:bookmarkEnd w:id="84"/>
      <w:r>
        <w:t>РИА Новости, 23.03.2026</w:t>
      </w:r>
      <w:r w:rsidRPr="00676502">
        <w:t xml:space="preserve">, </w:t>
      </w:r>
      <w:r>
        <w:t>Путин подписал закон о зачислении дохода от возвращенных пенсионных взносов</w:t>
      </w:r>
      <w:bookmarkEnd w:id="85"/>
    </w:p>
    <w:p w14:paraId="1CA2D5B8" w14:textId="77777777" w:rsidR="003A698A" w:rsidRDefault="003A698A" w:rsidP="003A698A">
      <w:pPr>
        <w:pStyle w:val="3"/>
      </w:pPr>
      <w:bookmarkStart w:id="87" w:name="_Toc225231474"/>
      <w:r>
        <w:t>Президент России Владимир Путин подписал закон, гарантирующий гражданам право на инвестиционный доход с пенсионных взносов, даже если они были позже возвращены работодателю.</w:t>
      </w:r>
      <w:bookmarkEnd w:id="87"/>
    </w:p>
    <w:p w14:paraId="2DEDAC44" w14:textId="77777777" w:rsidR="003A698A" w:rsidRDefault="003A698A" w:rsidP="003A698A">
      <w:r>
        <w:t>Соответствующий документ размещен на сайте официального опубликования правовых актов .</w:t>
      </w:r>
    </w:p>
    <w:p w14:paraId="11F67DEE" w14:textId="77777777" w:rsidR="003A698A" w:rsidRDefault="003A698A" w:rsidP="003A698A">
      <w:r>
        <w:t>Согласно закону, на пенсионный счёт граждан будет зачисляться инвестиционный доход, полученный от временного размещения страховых взносов, даже если эти взносы были позже возвращены работодателю из-за переплаты.</w:t>
      </w:r>
    </w:p>
    <w:p w14:paraId="6519FD12" w14:textId="3849C30B" w:rsidR="003A698A" w:rsidRDefault="003A698A" w:rsidP="003A698A">
      <w:r>
        <w:lastRenderedPageBreak/>
        <w:t>Также определяется механизм расчета размера этих средств, подлежащих исключению из указанного резерва для отражения на индивидуальных лицевых счетах застрахованных лиц.</w:t>
      </w:r>
    </w:p>
    <w:p w14:paraId="4295D561" w14:textId="50451642" w:rsidR="00020288" w:rsidRDefault="00020288" w:rsidP="00020288">
      <w:pPr>
        <w:pStyle w:val="2"/>
      </w:pPr>
      <w:bookmarkStart w:id="88" w:name="_Toc225231475"/>
      <w:bookmarkEnd w:id="86"/>
      <w:r>
        <w:t>РИА Новости, 23.03.2026,</w:t>
      </w:r>
      <w:r w:rsidRPr="00020288">
        <w:t xml:space="preserve"> </w:t>
      </w:r>
      <w:r>
        <w:t>Путин расширил период страхового стажа для работавших в Крыму и Севастополе</w:t>
      </w:r>
      <w:bookmarkEnd w:id="88"/>
    </w:p>
    <w:p w14:paraId="0927B625" w14:textId="77777777" w:rsidR="00020288" w:rsidRDefault="00020288" w:rsidP="00020288">
      <w:pPr>
        <w:pStyle w:val="3"/>
      </w:pPr>
      <w:bookmarkStart w:id="89" w:name="_Toc225231476"/>
      <w:r>
        <w:t>Президент России Владимир Путин подписал закон, расширяющий права граждан, работавших в Крыму и Севастополе, на пенсионное обеспечение, соответствующий документ размещен на сайте официального опубликования правовых актов.</w:t>
      </w:r>
      <w:bookmarkEnd w:id="89"/>
    </w:p>
    <w:p w14:paraId="53835CFE" w14:textId="77777777" w:rsidR="00020288" w:rsidRDefault="00020288" w:rsidP="00020288">
      <w:r>
        <w:t>Закон включает в страховой стаж для определения права на страховую пенсию и исчисления ее размера периоды работы или иной деятельности в Крыму и Севастополе с 17 марта по 31 декабря 2014 года .</w:t>
      </w:r>
    </w:p>
    <w:p w14:paraId="719354E9" w14:textId="77777777" w:rsidR="00020288" w:rsidRDefault="00020288" w:rsidP="00020288">
      <w:r>
        <w:t>Ранее председатель Госдумы Вячеслав Володин отмечал, что речь идет о тех гражданах, кто работал в Крыму и Севастополе в первые месяцы после их воссоединения с Россией, когда необходимая нормативно-правовая база только формировалась.</w:t>
      </w:r>
    </w:p>
    <w:p w14:paraId="30B3BB5D" w14:textId="3C2D6A47" w:rsidR="00020288" w:rsidRPr="00275927" w:rsidRDefault="00020288" w:rsidP="00020288">
      <w:r>
        <w:t>По его словам, важно, чтобы социальные права всех жителей регионов, ставших частью РФ, были едиными.</w:t>
      </w:r>
    </w:p>
    <w:p w14:paraId="0A5A8967" w14:textId="77777777" w:rsidR="00715C28" w:rsidRPr="00275927" w:rsidRDefault="00715C28" w:rsidP="00715C28">
      <w:pPr>
        <w:pStyle w:val="2"/>
      </w:pPr>
      <w:bookmarkStart w:id="90" w:name="_Toc225231477"/>
      <w:r w:rsidRPr="00275927">
        <w:t>RT, 23.03.2026, Россиянам рассказали о том, кому с 1 апреля 2026 года повысят пенсию</w:t>
      </w:r>
      <w:bookmarkEnd w:id="90"/>
    </w:p>
    <w:p w14:paraId="4E55EDAA" w14:textId="77777777" w:rsidR="00715C28" w:rsidRPr="00275927" w:rsidRDefault="00715C28" w:rsidP="00044885">
      <w:pPr>
        <w:pStyle w:val="3"/>
      </w:pPr>
      <w:bookmarkStart w:id="91" w:name="_Toc225231478"/>
      <w:r w:rsidRPr="00275927">
        <w:t>Депутат Госдумы, член комитета ГД по малому и среднему предпринимательству Алексей Говырин рассказал RT о том, кому 1 апреля повысят пенсию.</w:t>
      </w:r>
      <w:bookmarkEnd w:id="91"/>
    </w:p>
    <w:p w14:paraId="518B63E8" w14:textId="0D61086B" w:rsidR="00715C28" w:rsidRPr="00275927" w:rsidRDefault="00CC525E" w:rsidP="00715C28">
      <w:r>
        <w:t>«</w:t>
      </w:r>
      <w:r w:rsidR="00715C28" w:rsidRPr="00275927">
        <w:t>В апреле 2026 года увеличенные выплаты получат сразу несколько категорий пенсионеров. Апрельская индексация на 6,8% затронет тех, кто получает социальную пенсию по старости, по инвалидности, по случаю потери кормильца, а также получателей иных социальных пенсий, назначаемых по закону о государственном пенсионном обеспечении (166-ФЗ)</w:t>
      </w:r>
      <w:r>
        <w:t>»</w:t>
      </w:r>
      <w:r w:rsidR="00715C28" w:rsidRPr="00275927">
        <w:t>, - отметил депутат.</w:t>
      </w:r>
    </w:p>
    <w:p w14:paraId="6B848A41" w14:textId="77777777" w:rsidR="00715C28" w:rsidRPr="00275927" w:rsidRDefault="00715C28" w:rsidP="00715C28">
      <w:r w:rsidRPr="00275927">
        <w:t>По словам Говырина, перерасчёт произойдёт автоматически, подавать заявления не нужно, достаточно умножить текущий размер пенсии на 1,068 и получится новая сумма.</w:t>
      </w:r>
    </w:p>
    <w:p w14:paraId="56B8CAAF" w14:textId="77777777" w:rsidR="00715C28" w:rsidRPr="00275927" w:rsidRDefault="00715C28" w:rsidP="00715C28">
      <w:r w:rsidRPr="00275927">
        <w:t>Страховых пенсий эта индексация не касается, для них повышение прошло ещё в январе, отметил депутат.</w:t>
      </w:r>
    </w:p>
    <w:p w14:paraId="0A448B25" w14:textId="06985747" w:rsidR="00715C28" w:rsidRPr="00275927" w:rsidRDefault="00CC525E" w:rsidP="00715C28">
      <w:r>
        <w:t>«</w:t>
      </w:r>
      <w:r w:rsidR="00715C28" w:rsidRPr="00275927">
        <w:t>Также в апреле увеличенную выплату получат пенсионеры, которым в марте 2026 года исполнилось 80 лет, и те, кому в марте впервые установлена инвалидность I группы. Это уже не индексация, а перерасчёт фиксированной выплаты к страховой пенсии по статье 23 закона №400-ФЗ. Он тоже происходит без заявления и применяется со дня наступления основания</w:t>
      </w:r>
      <w:r>
        <w:t>»</w:t>
      </w:r>
      <w:r w:rsidR="00715C28" w:rsidRPr="00275927">
        <w:t>, - сказал депутат.</w:t>
      </w:r>
    </w:p>
    <w:p w14:paraId="60293A01" w14:textId="1A40E718" w:rsidR="00715C28" w:rsidRPr="00275927" w:rsidRDefault="004E6123" w:rsidP="00715C28">
      <w:hyperlink r:id="rId27" w:history="1">
        <w:r w:rsidR="00715C28" w:rsidRPr="00275927">
          <w:rPr>
            <w:rStyle w:val="a3"/>
          </w:rPr>
          <w:t>https://russian.rt.com/russia/news/1610676-1-aprelya-povyshenie-pensii</w:t>
        </w:r>
      </w:hyperlink>
      <w:r w:rsidR="00715C28" w:rsidRPr="00275927">
        <w:t xml:space="preserve"> </w:t>
      </w:r>
    </w:p>
    <w:p w14:paraId="02643B7B" w14:textId="77777777" w:rsidR="002C39C0" w:rsidRPr="00275927" w:rsidRDefault="002C39C0" w:rsidP="002C39C0">
      <w:pPr>
        <w:pStyle w:val="2"/>
      </w:pPr>
      <w:bookmarkStart w:id="92" w:name="ф8"/>
      <w:bookmarkStart w:id="93" w:name="_Toc225231479"/>
      <w:bookmarkEnd w:id="92"/>
      <w:r w:rsidRPr="00275927">
        <w:lastRenderedPageBreak/>
        <w:t>RT, 23.03.2026, Россиянам раскрыли, как изменится пенсия при более позднем обращении</w:t>
      </w:r>
      <w:bookmarkEnd w:id="93"/>
    </w:p>
    <w:p w14:paraId="5A4A9D5F" w14:textId="77777777" w:rsidR="002C39C0" w:rsidRPr="00275927" w:rsidRDefault="002C39C0" w:rsidP="00044885">
      <w:pPr>
        <w:pStyle w:val="3"/>
      </w:pPr>
      <w:bookmarkStart w:id="94" w:name="_Toc225231480"/>
      <w:r w:rsidRPr="00275927">
        <w:t>В России страховая пенсия по старости может быть выше, если человек обращается за её назначением не сразу после возникновения права, а позже: в этом случае применяются повышающие коэффициенты и к сумме индивидуальных пенсионных коэффициентов (ИПК), и к фиксированной выплате.</w:t>
      </w:r>
      <w:bookmarkEnd w:id="94"/>
    </w:p>
    <w:p w14:paraId="7B842E7C" w14:textId="77777777" w:rsidR="002C39C0" w:rsidRPr="00275927" w:rsidRDefault="002C39C0" w:rsidP="002C39C0">
      <w:r w:rsidRPr="00275927">
        <w:t>Об этом сообщила в беседе с RT председатель Социал-демократического союза женщин России (СДСЖР), арбитражный управляющий Минюста Ольга Епифанова.</w:t>
      </w:r>
    </w:p>
    <w:p w14:paraId="18F84E40" w14:textId="2D67A4B4" w:rsidR="002C39C0" w:rsidRPr="00275927" w:rsidRDefault="00CC525E" w:rsidP="002C39C0">
      <w:r>
        <w:t>«</w:t>
      </w:r>
      <w:r w:rsidR="002C39C0" w:rsidRPr="00275927">
        <w:t>При обычном назначении пенсии отсрочка на 12 полных месяцев даёт коэффициенты 1,07 к сумме ИПК и 1,056 к фиксированной выплате, а на 24 полных месяца - 1,15 и 1,12 соответственно. Это значит, что прибавка формируется сразу по двум элементам расчёта, поэтому итоговый размер будущей ежемесячной выплаты растёт заметнее, чем если смотреть только на одну часть пенсии</w:t>
      </w:r>
      <w:r>
        <w:t>»</w:t>
      </w:r>
      <w:r w:rsidR="002C39C0" w:rsidRPr="00275927">
        <w:t>, - пояснила собеседница RT.</w:t>
      </w:r>
    </w:p>
    <w:p w14:paraId="08DEA2D4" w14:textId="77777777" w:rsidR="002C39C0" w:rsidRPr="00275927" w:rsidRDefault="002C39C0" w:rsidP="002C39C0">
      <w:r w:rsidRPr="00275927">
        <w:t>Важно учитывать два ограничения: повышающие коэффициенты применяются только при отсрочке не менее 12 полных месяцев со дня возникновения права на пенсию, а максимальный период их применения ограничен десятью годами, предупредила Епифанова.</w:t>
      </w:r>
    </w:p>
    <w:p w14:paraId="60194D9F" w14:textId="20D9F928" w:rsidR="002C39C0" w:rsidRPr="00275927" w:rsidRDefault="00CC525E" w:rsidP="002C39C0">
      <w:r>
        <w:t>«</w:t>
      </w:r>
      <w:r w:rsidR="002C39C0" w:rsidRPr="00275927">
        <w:t>Иными словами, если россиянин откладывает оформление страховой пенсии на 1-2 года после достижения пенсионного возраста, он получает не условный бонус, а предусмотренное законом повышение, которое увеличивает размер будущей пенсии</w:t>
      </w:r>
      <w:r>
        <w:t>»</w:t>
      </w:r>
      <w:r w:rsidR="002C39C0" w:rsidRPr="00275927">
        <w:t>, - заключила она.</w:t>
      </w:r>
    </w:p>
    <w:p w14:paraId="45C3A5DA" w14:textId="77777777" w:rsidR="002C39C0" w:rsidRPr="00275927" w:rsidRDefault="002C39C0" w:rsidP="002C39C0">
      <w:r w:rsidRPr="00275927">
        <w:t>Ранее россиянам назвали самый важный документ, который нужен перед выходом на пенсию.</w:t>
      </w:r>
    </w:p>
    <w:p w14:paraId="3D2EE0C6" w14:textId="4DABF00D" w:rsidR="00111D7C" w:rsidRPr="00B5034F" w:rsidRDefault="004E6123" w:rsidP="002C39C0">
      <w:hyperlink r:id="rId28" w:history="1">
        <w:r w:rsidR="002C39C0" w:rsidRPr="00275927">
          <w:rPr>
            <w:rStyle w:val="a3"/>
          </w:rPr>
          <w:t>https://russian.rt.com/russia/news/1609662-ekspert-pensiya-povyshenie</w:t>
        </w:r>
      </w:hyperlink>
    </w:p>
    <w:p w14:paraId="254D3BB9" w14:textId="789AC30C" w:rsidR="0021160C" w:rsidRPr="0021160C" w:rsidRDefault="0021160C" w:rsidP="0021160C">
      <w:pPr>
        <w:pStyle w:val="2"/>
      </w:pPr>
      <w:bookmarkStart w:id="95" w:name="_Toc225231481"/>
      <w:r w:rsidRPr="0021160C">
        <w:rPr>
          <w:lang w:val="en-US"/>
        </w:rPr>
        <w:t>RT</w:t>
      </w:r>
      <w:r w:rsidRPr="0021160C">
        <w:t>, 24.03.2026, В Совфеде объяснили, могут ли пенсионеры получать пособие по безработице</w:t>
      </w:r>
      <w:bookmarkEnd w:id="95"/>
    </w:p>
    <w:p w14:paraId="1EF90173" w14:textId="77777777" w:rsidR="0021160C" w:rsidRPr="0021160C" w:rsidRDefault="0021160C" w:rsidP="0021160C">
      <w:pPr>
        <w:pStyle w:val="3"/>
      </w:pPr>
      <w:bookmarkStart w:id="96" w:name="_Toc225231482"/>
      <w:r w:rsidRPr="0021160C">
        <w:t>Пенсионеры, которым уже назначена страховая пенсия по старости, в том числе досрочно, а также пенсия по старости или за выслугу лет по государственному пенсионному обеспечению, не признаются безработными и поэтому не получают пособие по безработице. Об этом говорит федеральный закон «О занятости населения в Российской Федерации».</w:t>
      </w:r>
      <w:bookmarkEnd w:id="96"/>
    </w:p>
    <w:p w14:paraId="51B95911" w14:textId="77777777" w:rsidR="0021160C" w:rsidRPr="0021160C" w:rsidRDefault="0021160C" w:rsidP="0021160C">
      <w:r w:rsidRPr="0021160C">
        <w:t xml:space="preserve">"В то же время региональные власти могут устанавливать дополнительные меры социальной поддержки для отдельных категорий граждан (например, ветеранов, инвалидов, малоимущих пенсионеров)", - рассказал в беседе с </w:t>
      </w:r>
      <w:r w:rsidRPr="0021160C">
        <w:rPr>
          <w:lang w:val="en-US"/>
        </w:rPr>
        <w:t>RT</w:t>
      </w:r>
      <w:r w:rsidRPr="0021160C">
        <w:t xml:space="preserve"> сенатор Игорь Мурог.</w:t>
      </w:r>
    </w:p>
    <w:p w14:paraId="4E9AB52B" w14:textId="77777777" w:rsidR="0021160C" w:rsidRPr="0021160C" w:rsidRDefault="0021160C" w:rsidP="0021160C">
      <w:r w:rsidRPr="0021160C">
        <w:t>Впрочем, по его словам, иная ситуация для граждан предпенсионного возраста - для тех, кому до пенсии осталось пять и менее лет.</w:t>
      </w:r>
    </w:p>
    <w:p w14:paraId="20252437" w14:textId="77777777" w:rsidR="0021160C" w:rsidRPr="0091283E" w:rsidRDefault="0021160C" w:rsidP="0021160C">
      <w:r w:rsidRPr="0091283E">
        <w:t>"Они могут претендовать на пособие по безработице при соблюдении ряда условий: если потеряли работу не по собственной вине (например, из за сокращения штата или ликвидации предприятия) и имеют стаж не менее 26 недель за год до обращения в центр занятости", - отметил Мурог.</w:t>
      </w:r>
    </w:p>
    <w:p w14:paraId="4BEB138B" w14:textId="77777777" w:rsidR="0021160C" w:rsidRPr="0091283E" w:rsidRDefault="0021160C" w:rsidP="0021160C">
      <w:r w:rsidRPr="0091283E">
        <w:lastRenderedPageBreak/>
        <w:t>Он объяснил, что для этой категории предусмотрены особые условия.</w:t>
      </w:r>
    </w:p>
    <w:p w14:paraId="145992DE" w14:textId="77777777" w:rsidR="0021160C" w:rsidRPr="0091283E" w:rsidRDefault="0021160C" w:rsidP="0021160C">
      <w:r w:rsidRPr="0091283E">
        <w:t xml:space="preserve">"При наличии стажа свыше 25 лет для мужчин или 20 лет для женщин срок увеличивается на две недели за каждый год сверх этого стажа - но не более 24 месяцев в течение 36 месяцев", - заключил собеседник </w:t>
      </w:r>
      <w:r w:rsidRPr="0021160C">
        <w:rPr>
          <w:lang w:val="en-US"/>
        </w:rPr>
        <w:t>RT</w:t>
      </w:r>
      <w:r w:rsidRPr="0091283E">
        <w:t>.</w:t>
      </w:r>
    </w:p>
    <w:p w14:paraId="4B63FA2E" w14:textId="77777777" w:rsidR="0021160C" w:rsidRPr="0091283E" w:rsidRDefault="0021160C" w:rsidP="0021160C">
      <w:r w:rsidRPr="0091283E">
        <w:t xml:space="preserve">Ранее депутат Госдумы, член комитета ГД по малому и среднему предпринимательству Алексей Говырин рассказал </w:t>
      </w:r>
      <w:r w:rsidRPr="0021160C">
        <w:rPr>
          <w:lang w:val="en-US"/>
        </w:rPr>
        <w:t>RT</w:t>
      </w:r>
      <w:r w:rsidRPr="0091283E">
        <w:t>, кому 1 апреля повысят пенсию.</w:t>
      </w:r>
    </w:p>
    <w:p w14:paraId="3236DA28" w14:textId="004D9F9F" w:rsidR="0021160C" w:rsidRPr="0091283E" w:rsidRDefault="004E6123" w:rsidP="0021160C">
      <w:hyperlink r:id="rId29" w:history="1">
        <w:r w:rsidR="0021160C" w:rsidRPr="00E82B1A">
          <w:rPr>
            <w:rStyle w:val="a3"/>
            <w:lang w:val="en-US"/>
          </w:rPr>
          <w:t>https</w:t>
        </w:r>
        <w:r w:rsidR="0021160C" w:rsidRPr="0091283E">
          <w:rPr>
            <w:rStyle w:val="a3"/>
          </w:rPr>
          <w:t>://</w:t>
        </w:r>
        <w:r w:rsidR="0021160C" w:rsidRPr="00E82B1A">
          <w:rPr>
            <w:rStyle w:val="a3"/>
            <w:lang w:val="en-US"/>
          </w:rPr>
          <w:t>russian</w:t>
        </w:r>
        <w:r w:rsidR="0021160C" w:rsidRPr="0091283E">
          <w:rPr>
            <w:rStyle w:val="a3"/>
          </w:rPr>
          <w:t>.</w:t>
        </w:r>
        <w:r w:rsidR="0021160C" w:rsidRPr="00E82B1A">
          <w:rPr>
            <w:rStyle w:val="a3"/>
            <w:lang w:val="en-US"/>
          </w:rPr>
          <w:t>rt</w:t>
        </w:r>
        <w:r w:rsidR="0021160C" w:rsidRPr="0091283E">
          <w:rPr>
            <w:rStyle w:val="a3"/>
          </w:rPr>
          <w:t>.</w:t>
        </w:r>
        <w:r w:rsidR="0021160C" w:rsidRPr="00E82B1A">
          <w:rPr>
            <w:rStyle w:val="a3"/>
            <w:lang w:val="en-US"/>
          </w:rPr>
          <w:t>com</w:t>
        </w:r>
        <w:r w:rsidR="0021160C" w:rsidRPr="0091283E">
          <w:rPr>
            <w:rStyle w:val="a3"/>
          </w:rPr>
          <w:t>/</w:t>
        </w:r>
        <w:r w:rsidR="0021160C" w:rsidRPr="00E82B1A">
          <w:rPr>
            <w:rStyle w:val="a3"/>
            <w:lang w:val="en-US"/>
          </w:rPr>
          <w:t>russia</w:t>
        </w:r>
        <w:r w:rsidR="0021160C" w:rsidRPr="0091283E">
          <w:rPr>
            <w:rStyle w:val="a3"/>
          </w:rPr>
          <w:t>/</w:t>
        </w:r>
        <w:r w:rsidR="0021160C" w:rsidRPr="00E82B1A">
          <w:rPr>
            <w:rStyle w:val="a3"/>
            <w:lang w:val="en-US"/>
          </w:rPr>
          <w:t>news</w:t>
        </w:r>
        <w:r w:rsidR="0021160C" w:rsidRPr="0091283E">
          <w:rPr>
            <w:rStyle w:val="a3"/>
          </w:rPr>
          <w:t>/1610716-</w:t>
        </w:r>
        <w:r w:rsidR="0021160C" w:rsidRPr="00E82B1A">
          <w:rPr>
            <w:rStyle w:val="a3"/>
            <w:lang w:val="en-US"/>
          </w:rPr>
          <w:t>senator</w:t>
        </w:r>
        <w:r w:rsidR="0021160C" w:rsidRPr="0091283E">
          <w:rPr>
            <w:rStyle w:val="a3"/>
          </w:rPr>
          <w:t>-</w:t>
        </w:r>
        <w:r w:rsidR="0021160C" w:rsidRPr="00E82B1A">
          <w:rPr>
            <w:rStyle w:val="a3"/>
            <w:lang w:val="en-US"/>
          </w:rPr>
          <w:t>pensionery</w:t>
        </w:r>
        <w:r w:rsidR="0021160C" w:rsidRPr="0091283E">
          <w:rPr>
            <w:rStyle w:val="a3"/>
          </w:rPr>
          <w:t>-</w:t>
        </w:r>
        <w:r w:rsidR="0021160C" w:rsidRPr="00E82B1A">
          <w:rPr>
            <w:rStyle w:val="a3"/>
            <w:lang w:val="en-US"/>
          </w:rPr>
          <w:t>posobie</w:t>
        </w:r>
        <w:r w:rsidR="0021160C" w:rsidRPr="0091283E">
          <w:rPr>
            <w:rStyle w:val="a3"/>
          </w:rPr>
          <w:t>-</w:t>
        </w:r>
        <w:r w:rsidR="0021160C" w:rsidRPr="00E82B1A">
          <w:rPr>
            <w:rStyle w:val="a3"/>
            <w:lang w:val="en-US"/>
          </w:rPr>
          <w:t>bezrabotica</w:t>
        </w:r>
        <w:r w:rsidR="0021160C" w:rsidRPr="0091283E">
          <w:rPr>
            <w:rStyle w:val="a3"/>
          </w:rPr>
          <w:t>?</w:t>
        </w:r>
        <w:r w:rsidR="0021160C" w:rsidRPr="00E82B1A">
          <w:rPr>
            <w:rStyle w:val="a3"/>
            <w:lang w:val="en-US"/>
          </w:rPr>
          <w:t>utm</w:t>
        </w:r>
        <w:r w:rsidR="0021160C" w:rsidRPr="0091283E">
          <w:rPr>
            <w:rStyle w:val="a3"/>
          </w:rPr>
          <w:t>_</w:t>
        </w:r>
        <w:r w:rsidR="0021160C" w:rsidRPr="00E82B1A">
          <w:rPr>
            <w:rStyle w:val="a3"/>
            <w:lang w:val="en-US"/>
          </w:rPr>
          <w:t>source</w:t>
        </w:r>
        <w:r w:rsidR="0021160C" w:rsidRPr="0091283E">
          <w:rPr>
            <w:rStyle w:val="a3"/>
          </w:rPr>
          <w:t>=</w:t>
        </w:r>
        <w:r w:rsidR="0021160C" w:rsidRPr="00E82B1A">
          <w:rPr>
            <w:rStyle w:val="a3"/>
            <w:lang w:val="en-US"/>
          </w:rPr>
          <w:t>rss</w:t>
        </w:r>
        <w:r w:rsidR="0021160C" w:rsidRPr="0091283E">
          <w:rPr>
            <w:rStyle w:val="a3"/>
          </w:rPr>
          <w:t>&amp;</w:t>
        </w:r>
        <w:r w:rsidR="0021160C" w:rsidRPr="00E82B1A">
          <w:rPr>
            <w:rStyle w:val="a3"/>
            <w:lang w:val="en-US"/>
          </w:rPr>
          <w:t>utm</w:t>
        </w:r>
        <w:r w:rsidR="0021160C" w:rsidRPr="0091283E">
          <w:rPr>
            <w:rStyle w:val="a3"/>
          </w:rPr>
          <w:t>_</w:t>
        </w:r>
        <w:r w:rsidR="0021160C" w:rsidRPr="00E82B1A">
          <w:rPr>
            <w:rStyle w:val="a3"/>
            <w:lang w:val="en-US"/>
          </w:rPr>
          <w:t>medium</w:t>
        </w:r>
        <w:r w:rsidR="0021160C" w:rsidRPr="0091283E">
          <w:rPr>
            <w:rStyle w:val="a3"/>
          </w:rPr>
          <w:t>=</w:t>
        </w:r>
        <w:r w:rsidR="0021160C" w:rsidRPr="00E82B1A">
          <w:rPr>
            <w:rStyle w:val="a3"/>
            <w:lang w:val="en-US"/>
          </w:rPr>
          <w:t>rss</w:t>
        </w:r>
        <w:r w:rsidR="0021160C" w:rsidRPr="0091283E">
          <w:rPr>
            <w:rStyle w:val="a3"/>
          </w:rPr>
          <w:t>&amp;</w:t>
        </w:r>
        <w:r w:rsidR="0021160C" w:rsidRPr="00E82B1A">
          <w:rPr>
            <w:rStyle w:val="a3"/>
            <w:lang w:val="en-US"/>
          </w:rPr>
          <w:t>utm</w:t>
        </w:r>
        <w:r w:rsidR="0021160C" w:rsidRPr="0091283E">
          <w:rPr>
            <w:rStyle w:val="a3"/>
          </w:rPr>
          <w:t>_</w:t>
        </w:r>
        <w:r w:rsidR="0021160C" w:rsidRPr="00E82B1A">
          <w:rPr>
            <w:rStyle w:val="a3"/>
            <w:lang w:val="en-US"/>
          </w:rPr>
          <w:t>campaign</w:t>
        </w:r>
        <w:r w:rsidR="0021160C" w:rsidRPr="0091283E">
          <w:rPr>
            <w:rStyle w:val="a3"/>
          </w:rPr>
          <w:t>=</w:t>
        </w:r>
        <w:r w:rsidR="0021160C" w:rsidRPr="00E82B1A">
          <w:rPr>
            <w:rStyle w:val="a3"/>
            <w:lang w:val="en-US"/>
          </w:rPr>
          <w:t>RSS</w:t>
        </w:r>
      </w:hyperlink>
      <w:r w:rsidR="0021160C" w:rsidRPr="0091283E">
        <w:t xml:space="preserve"> </w:t>
      </w:r>
    </w:p>
    <w:p w14:paraId="3516E2D7" w14:textId="25B963B0" w:rsidR="0031092C" w:rsidRPr="0031092C" w:rsidRDefault="0031092C" w:rsidP="0031092C">
      <w:pPr>
        <w:pStyle w:val="2"/>
      </w:pPr>
      <w:bookmarkStart w:id="97" w:name="_Toc225231483"/>
      <w:r w:rsidRPr="0031092C">
        <w:t>ПРАЙМ, 24.03.2026</w:t>
      </w:r>
      <w:r w:rsidRPr="0036749F">
        <w:t xml:space="preserve">, </w:t>
      </w:r>
      <w:r w:rsidRPr="0031092C">
        <w:t>Какая справка нужна работавшим в 1990-е, чтобы повысить пенсию</w:t>
      </w:r>
      <w:bookmarkEnd w:id="97"/>
    </w:p>
    <w:p w14:paraId="6F3A7E14" w14:textId="77777777" w:rsidR="0031092C" w:rsidRPr="0031092C" w:rsidRDefault="0031092C" w:rsidP="0031092C">
      <w:pPr>
        <w:pStyle w:val="3"/>
      </w:pPr>
      <w:bookmarkStart w:id="98" w:name="_Toc225231484"/>
      <w:r w:rsidRPr="0031092C">
        <w:t>Сегодня одним из главных документов для будущего пенсионера является справка о размере пенсионных прав. Этот документ можно получить как через личный кабинет на портале Госуслуг, так и в отделении СФР. Кому это особенно актуально, агентству "Прайм" рассказала доцент базовой кафедры Торгово-промышленной палаты РФ "Управление человеческими ресурсами" РЭУ им. Г.В. Плеханова Людмила Иванова-Швец.</w:t>
      </w:r>
      <w:bookmarkEnd w:id="98"/>
    </w:p>
    <w:p w14:paraId="6775767F" w14:textId="77777777" w:rsidR="0031092C" w:rsidRPr="0031092C" w:rsidRDefault="0031092C" w:rsidP="0031092C">
      <w:r w:rsidRPr="0031092C">
        <w:t>Сейчас пенсионного возраста достигают те, кто трудился в самый сложный период трудовых отношений - в 90-е годы. В то время было очень много неофициальной работы, невыплат заработной платы или формального трудоустройства с постоянным отпуском "без сохранения содержания". И в настоящее время у тех, кто оформляет пенсию, возникают сложности с подтверждением стажа и размера заработной платы.</w:t>
      </w:r>
    </w:p>
    <w:p w14:paraId="30CF111C" w14:textId="77777777" w:rsidR="0031092C" w:rsidRPr="0031092C" w:rsidRDefault="0031092C" w:rsidP="0031092C">
      <w:r w:rsidRPr="0031092C">
        <w:t>"Для подтверждения стажа и заработной платы можно обратиться в организацию, если она функционирует в настоящее время, даже если произошли изменения в организационно-правовой форме. Если же компания не функционирует, то стоит обращаться в архив", - рассказала она.</w:t>
      </w:r>
    </w:p>
    <w:p w14:paraId="599534D9" w14:textId="77777777" w:rsidR="0031092C" w:rsidRPr="0031092C" w:rsidRDefault="0031092C" w:rsidP="0031092C">
      <w:r w:rsidRPr="0031092C">
        <w:t>Но в 90-е годы часть компаний некачественно вели кадровый документооборот, никакие документы в архив не передавали. Такой стаж подтвердить будет проблематично. Какие-то документы могли остаться у сотрудника: расчетные листы, награды, пропуска и др. В этом случае можно обратиться в суд, но необходимо найти свидетелей. В совокупности это послужит доказательством трудовой деятельности и стаж может быть подтвержден.</w:t>
      </w:r>
    </w:p>
    <w:p w14:paraId="7F95985C" w14:textId="77777777" w:rsidR="0031092C" w:rsidRPr="0036749F" w:rsidRDefault="0031092C" w:rsidP="0031092C">
      <w:r w:rsidRPr="0036749F">
        <w:t>Перед назначением пенсии стоит проверить все данные в СФР, и если стажа недостаточно из-за неучтенного в предыдущий период, то заняться этим вопросом нужно заранее, потому что процесс подтверждения стажа может быть не быстрым.</w:t>
      </w:r>
    </w:p>
    <w:p w14:paraId="4A0930F7" w14:textId="4C193F13" w:rsidR="0031092C" w:rsidRPr="0036749F" w:rsidRDefault="0031092C" w:rsidP="0031092C">
      <w:r w:rsidRPr="0036749F">
        <w:t>По закону можно предоставить справку о доходе за любой пятилетний период до 1 января 2002 года. Поэтому для подтверждения дохода можно взять годы, когда он был выше, заключила Людмила Иванова-Швец.</w:t>
      </w:r>
    </w:p>
    <w:p w14:paraId="7BBD0A40" w14:textId="22304279" w:rsidR="0031092C" w:rsidRPr="0036749F" w:rsidRDefault="004E6123" w:rsidP="0031092C">
      <w:hyperlink r:id="rId30" w:history="1">
        <w:r w:rsidR="0031092C" w:rsidRPr="00E82B1A">
          <w:rPr>
            <w:rStyle w:val="a3"/>
            <w:lang w:val="en-US"/>
          </w:rPr>
          <w:t>https</w:t>
        </w:r>
        <w:r w:rsidR="0031092C" w:rsidRPr="0036749F">
          <w:rPr>
            <w:rStyle w:val="a3"/>
          </w:rPr>
          <w:t>://1</w:t>
        </w:r>
        <w:r w:rsidR="0031092C" w:rsidRPr="00E82B1A">
          <w:rPr>
            <w:rStyle w:val="a3"/>
            <w:lang w:val="en-US"/>
          </w:rPr>
          <w:t>prime</w:t>
        </w:r>
        <w:r w:rsidR="0031092C" w:rsidRPr="0036749F">
          <w:rPr>
            <w:rStyle w:val="a3"/>
          </w:rPr>
          <w:t>.</w:t>
        </w:r>
        <w:r w:rsidR="0031092C" w:rsidRPr="00E82B1A">
          <w:rPr>
            <w:rStyle w:val="a3"/>
            <w:lang w:val="en-US"/>
          </w:rPr>
          <w:t>ru</w:t>
        </w:r>
        <w:r w:rsidR="0031092C" w:rsidRPr="0036749F">
          <w:rPr>
            <w:rStyle w:val="a3"/>
          </w:rPr>
          <w:t>/20260324/</w:t>
        </w:r>
        <w:r w:rsidR="0031092C" w:rsidRPr="00E82B1A">
          <w:rPr>
            <w:rStyle w:val="a3"/>
            <w:lang w:val="en-US"/>
          </w:rPr>
          <w:t>spravka</w:t>
        </w:r>
        <w:r w:rsidR="0031092C" w:rsidRPr="0036749F">
          <w:rPr>
            <w:rStyle w:val="a3"/>
          </w:rPr>
          <w:t>-868560518.</w:t>
        </w:r>
        <w:r w:rsidR="0031092C" w:rsidRPr="00E82B1A">
          <w:rPr>
            <w:rStyle w:val="a3"/>
            <w:lang w:val="en-US"/>
          </w:rPr>
          <w:t>html</w:t>
        </w:r>
      </w:hyperlink>
      <w:r w:rsidR="0031092C" w:rsidRPr="0036749F">
        <w:t xml:space="preserve"> </w:t>
      </w:r>
    </w:p>
    <w:p w14:paraId="7D888CFB" w14:textId="77777777" w:rsidR="00715C28" w:rsidRPr="00275927" w:rsidRDefault="00715C28" w:rsidP="00715C28">
      <w:pPr>
        <w:pStyle w:val="2"/>
      </w:pPr>
      <w:bookmarkStart w:id="99" w:name="_Toc225231485"/>
      <w:r w:rsidRPr="00275927">
        <w:lastRenderedPageBreak/>
        <w:t>Финмаркет, 23.03.2026, Утвержден порядок подсчета стажа самозанятых</w:t>
      </w:r>
      <w:bookmarkEnd w:id="99"/>
    </w:p>
    <w:p w14:paraId="7A9582E6" w14:textId="4325B3E9" w:rsidR="00715C28" w:rsidRPr="00275927" w:rsidRDefault="00715C28" w:rsidP="00044885">
      <w:pPr>
        <w:pStyle w:val="3"/>
      </w:pPr>
      <w:bookmarkStart w:id="100" w:name="_Toc225231486"/>
      <w:r w:rsidRPr="00275927">
        <w:t xml:space="preserve">Минтруд установил порядок подсчета трудового стажа для самозанятых. Его будут подтверждать в Соцфонде, пишет </w:t>
      </w:r>
      <w:r w:rsidR="00CC525E">
        <w:t>«</w:t>
      </w:r>
      <w:r w:rsidRPr="00275927">
        <w:t>Российская газета</w:t>
      </w:r>
      <w:r w:rsidR="00CC525E">
        <w:t>»</w:t>
      </w:r>
      <w:r w:rsidRPr="00275927">
        <w:t>.</w:t>
      </w:r>
      <w:bookmarkEnd w:id="100"/>
    </w:p>
    <w:p w14:paraId="54CBAC5C" w14:textId="77777777" w:rsidR="00715C28" w:rsidRPr="00275927" w:rsidRDefault="00715C28" w:rsidP="00715C28">
      <w:r w:rsidRPr="00275927">
        <w:t>По данным Федеральной налоговой службы (ФНС), сегодня в России насчитывается почти 16 миллионов самозанятых, из которых примерно половина не имеет постоянного места работы, а значит, страховые взносы на обязательное социальное страхование за них никто не платит. При этом заболеть можно в любой момент и остаться без дохода. Но с нынешнего года самозанятые получили право на больничный. В декабре 2025 года был подписан закон, позволяющий самозанятым добровольно уплачивать страховые взносы и, соответственно, получить возможность уйти на больничный.</w:t>
      </w:r>
    </w:p>
    <w:p w14:paraId="24A03A89" w14:textId="6E2C8E91" w:rsidR="00715C28" w:rsidRPr="00275927" w:rsidRDefault="00715C28" w:rsidP="00715C28">
      <w:r w:rsidRPr="00275927">
        <w:t xml:space="preserve">Чтобы участвовать в эксперименте, достаточно воспользоваться мобильным приложением </w:t>
      </w:r>
      <w:r w:rsidR="00CC525E">
        <w:t>«</w:t>
      </w:r>
      <w:r w:rsidRPr="00275927">
        <w:t>Мой налог</w:t>
      </w:r>
      <w:r w:rsidR="00CC525E">
        <w:t>»</w:t>
      </w:r>
      <w:r w:rsidRPr="00275927">
        <w:t>. Присоединиться можно не позднее 30 сентября 2027 года. Человек самостоятельно выбирает уровень страховой суммы из двух вариантов: до 35 тысяч рублей с ежемесячным взносом 1344 рубля либо до 50 тысяч рублей со взносом 1920 рублей. Взносы необходимо уплачивать не менее шести месяцев подряд - только после этого возникает право на выплату пособия по временной нетрудоспособности. При этом закон предусматривает, что все перечисленные средства засчитываются в страховой стаж.</w:t>
      </w:r>
    </w:p>
    <w:p w14:paraId="31F26FF0" w14:textId="72D6A098" w:rsidR="00715C28" w:rsidRPr="00275927" w:rsidRDefault="00715C28" w:rsidP="00715C28">
      <w:r w:rsidRPr="00275927">
        <w:t xml:space="preserve">Порядок подсчета этого стажа как раз и утвердил Минтруд. </w:t>
      </w:r>
      <w:r w:rsidR="00CC525E">
        <w:t>«</w:t>
      </w:r>
      <w:r w:rsidRPr="00275927">
        <w:t>Периоды деятельности самозанятых, добровольно перечислявших взносы, будут подтверждаться документами территориальных органов Социального фонда. Важно, что самозанятый может в любой момент изменить размер страховой суммы или вовсе отказаться от участия - механизм гибкий и адаптирован под реальные возможности человека</w:t>
      </w:r>
      <w:r w:rsidR="00CC525E">
        <w:t>»</w:t>
      </w:r>
      <w:r w:rsidRPr="00275927">
        <w:t xml:space="preserve">, - пояснил </w:t>
      </w:r>
      <w:r w:rsidR="00CC525E">
        <w:t>«</w:t>
      </w:r>
      <w:r w:rsidRPr="00275927">
        <w:t>РГ</w:t>
      </w:r>
      <w:r w:rsidR="00CC525E">
        <w:t>»</w:t>
      </w:r>
      <w:r w:rsidRPr="00275927">
        <w:t xml:space="preserve"> депутат Госдумы (фракция </w:t>
      </w:r>
      <w:r w:rsidR="00CC525E">
        <w:t>«</w:t>
      </w:r>
      <w:r w:rsidRPr="00275927">
        <w:t>Единая Россия</w:t>
      </w:r>
      <w:r w:rsidR="00CC525E">
        <w:t>»</w:t>
      </w:r>
      <w:r w:rsidRPr="00275927">
        <w:t>), член Комитета по бюджету и налогам Никита Чаплин.</w:t>
      </w:r>
    </w:p>
    <w:p w14:paraId="3CBD1FAE" w14:textId="77777777" w:rsidR="00715C28" w:rsidRPr="00275927" w:rsidRDefault="00715C28" w:rsidP="00715C28">
      <w:r w:rsidRPr="00275927">
        <w:t>Параллельно ведомство усиливает контроль за тем, чтобы работодатели не использовали статус самозанятого для подмены трудовых отношений.</w:t>
      </w:r>
    </w:p>
    <w:p w14:paraId="3E7539B7" w14:textId="77777777" w:rsidR="00715C28" w:rsidRPr="00275927" w:rsidRDefault="004E6123" w:rsidP="00715C28">
      <w:hyperlink r:id="rId31" w:history="1">
        <w:r w:rsidR="00715C28" w:rsidRPr="00275927">
          <w:rPr>
            <w:rStyle w:val="a3"/>
          </w:rPr>
          <w:t>http://www.finmarket.ru/main/article/6583958</w:t>
        </w:r>
      </w:hyperlink>
      <w:r w:rsidR="00715C28" w:rsidRPr="00275927">
        <w:t xml:space="preserve"> </w:t>
      </w:r>
    </w:p>
    <w:p w14:paraId="43413F7D" w14:textId="77777777" w:rsidR="002C39C0" w:rsidRPr="00275927" w:rsidRDefault="002C39C0" w:rsidP="002C39C0">
      <w:pPr>
        <w:pStyle w:val="2"/>
      </w:pPr>
      <w:bookmarkStart w:id="101" w:name="_Toc225231487"/>
      <w:r w:rsidRPr="00275927">
        <w:t>Ваш Пенсионный Брокер, 23.03.2026, Совфед одобрил закон о резерве по обязательному пенсионному страхованию</w:t>
      </w:r>
      <w:bookmarkEnd w:id="101"/>
    </w:p>
    <w:p w14:paraId="392D6D76" w14:textId="77777777" w:rsidR="002C39C0" w:rsidRPr="00275927" w:rsidRDefault="002C39C0" w:rsidP="00044885">
      <w:pPr>
        <w:pStyle w:val="3"/>
      </w:pPr>
      <w:bookmarkStart w:id="102" w:name="_Toc225231488"/>
      <w:r w:rsidRPr="00275927">
        <w:t>На пленарном заседании Совета Федерации одобрили закон о создании в Социальном фонде резерва для выплаты дохода по накопительным пенсиям гражданам, чей работодатель переплатил за них, а затем вернул свои деньги. Решение было принято 18 марта.</w:t>
      </w:r>
      <w:bookmarkEnd w:id="102"/>
    </w:p>
    <w:p w14:paraId="1ECD138C" w14:textId="77777777" w:rsidR="002C39C0" w:rsidRPr="00275927" w:rsidRDefault="002C39C0" w:rsidP="002C39C0">
      <w:r w:rsidRPr="00275927">
        <w:t>Сейчас, если работодатель переплатил пенсионные взносы, эти деньги возвращаются или зачитываются в счет будущих платежей. Из-за этого человек может потерять часть инвестиционного дохода, который они бы принесли, оставаясь в накопительной системе.</w:t>
      </w:r>
    </w:p>
    <w:p w14:paraId="3C73A6DE" w14:textId="77777777" w:rsidR="002C39C0" w:rsidRPr="00275927" w:rsidRDefault="002C39C0" w:rsidP="002C39C0">
      <w:r w:rsidRPr="00275927">
        <w:t xml:space="preserve">Законом подразумевается создание компенсационного механизма. Соцфонд возьмет средства из собственного резерва по ОПС и направит их на счет человека в качестве </w:t>
      </w:r>
      <w:r w:rsidRPr="00275927">
        <w:lastRenderedPageBreak/>
        <w:t>расчетного дохода, замещающего доход инвестиционный, который был бы получен в случае обычного размещения взносов.</w:t>
      </w:r>
    </w:p>
    <w:p w14:paraId="3BD577A7" w14:textId="77777777" w:rsidR="002C39C0" w:rsidRPr="00275927" w:rsidRDefault="002C39C0" w:rsidP="002C39C0">
      <w:r w:rsidRPr="00275927">
        <w:t>Эти меры позволят исключить ситуации, когда граждане теряют часть инвестиционного дохода из за технических процедур возврата, или зачета излишне уплаченных работодателем взносов.</w:t>
      </w:r>
    </w:p>
    <w:p w14:paraId="075C15D1" w14:textId="77777777" w:rsidR="002C39C0" w:rsidRPr="00275927" w:rsidRDefault="002C39C0" w:rsidP="002C39C0">
      <w:r w:rsidRPr="00275927">
        <w:t>Как сообщила зампред Комитета Совфеда по бюджету и финансовым рынкам Марина Сидухина, Федеральным законом определяется механизм расчета такого дохода.</w:t>
      </w:r>
    </w:p>
    <w:p w14:paraId="72BDA5B9" w14:textId="77777777" w:rsidR="002C39C0" w:rsidRPr="00275927" w:rsidRDefault="002C39C0" w:rsidP="002C39C0">
      <w:r w:rsidRPr="00275927">
        <w:t>Кроме того, предусмотренные изменения связаны с изменениями в статью 1661 Бюджетного кодекса, который планируется к принятию Госдумой 24 марта 2026 года. Закон должен будет исключить страховые взносы на накопительную пенсию, которые подлежат возврату, или зачету как излишне уплаченные страховщиками по ОПС.</w:t>
      </w:r>
    </w:p>
    <w:p w14:paraId="71736FE1" w14:textId="6311C67E" w:rsidR="002C39C0" w:rsidRPr="00275927" w:rsidRDefault="004E6123" w:rsidP="002C39C0">
      <w:hyperlink r:id="rId32" w:anchor="respond" w:history="1">
        <w:r w:rsidR="002C39C0" w:rsidRPr="00275927">
          <w:rPr>
            <w:rStyle w:val="a3"/>
          </w:rPr>
          <w:t>http://pbroker.ru/?p=81848#respond</w:t>
        </w:r>
      </w:hyperlink>
    </w:p>
    <w:p w14:paraId="5565E5FB" w14:textId="77777777" w:rsidR="00E61948" w:rsidRPr="00275927" w:rsidRDefault="00E61948" w:rsidP="00E61948">
      <w:pPr>
        <w:pStyle w:val="2"/>
      </w:pPr>
      <w:bookmarkStart w:id="103" w:name="_Toc225231489"/>
      <w:r w:rsidRPr="00275927">
        <w:t>Конкурент, 23.03.2026, До 36 000 рублей: пенсионерам рассказали о всех прибавках к пенсиям в 2026 году – кому, сколько и когда</w:t>
      </w:r>
      <w:bookmarkEnd w:id="103"/>
    </w:p>
    <w:p w14:paraId="41349FEE" w14:textId="69372C42" w:rsidR="00E61948" w:rsidRPr="00275927" w:rsidRDefault="00E61948" w:rsidP="00044885">
      <w:pPr>
        <w:pStyle w:val="3"/>
      </w:pPr>
      <w:bookmarkStart w:id="104" w:name="_Toc225231490"/>
      <w:r w:rsidRPr="00275927">
        <w:t>В текущем году сразу несколько категорий пенсионеров получили или еще получат прибавки к своим пенсиям. Об этом заявил член комитета Государственной думы по малому и среднему предпринимательству Алексей Говырин.</w:t>
      </w:r>
      <w:bookmarkEnd w:id="104"/>
    </w:p>
    <w:p w14:paraId="1AE84DD2" w14:textId="77777777" w:rsidR="00E61948" w:rsidRPr="00275927" w:rsidRDefault="00E61948" w:rsidP="00E61948">
      <w:r w:rsidRPr="00275927">
        <w:t>Депутат отметил, что сегодня главным инструментом поддержки по-прежнему остаются федеральные соцдоплаты. Эти выплаты начисляются неработающим пенсионерам с доходом ниже регионального прожиточного минимума – государство берет на себя обязанность восполнить нехватку. Для 2026 г. федеральная базовая планка составляет 16 тыс. 288 руб., однако конкретная сумма может отличаться в зависимости от региона.</w:t>
      </w:r>
    </w:p>
    <w:p w14:paraId="5CFE3B64" w14:textId="77777777" w:rsidR="00E61948" w:rsidRPr="00275927" w:rsidRDefault="00E61948" w:rsidP="00E61948">
      <w:r w:rsidRPr="00275927">
        <w:t>Изменения коснулись и страховой пенсии. Так, с начала года фиксированная часть составляет уже 9 тыс. 584,69 руб., а у пенсионеров, перешагнувших 80-летний рубеж, эта сумма возрастает до 19 тыс. 169,38 руб.</w:t>
      </w:r>
    </w:p>
    <w:p w14:paraId="20395DD2" w14:textId="77777777" w:rsidR="00E61948" w:rsidRPr="00275927" w:rsidRDefault="00E61948" w:rsidP="00E61948">
      <w:r w:rsidRPr="00275927">
        <w:t>Аналогичный порядок действует для инвалидов I группы. К тому же для тех, кто нуждается в постоянном уходе, предусмотрена отдельная прибавка – 1 тыс. 413,86 руб. В итоге пенсионеры старше 80 лет смогут получать фиксированную часть в размере 20 тыс. 583,24 руб.</w:t>
      </w:r>
    </w:p>
    <w:p w14:paraId="53D109BE" w14:textId="77777777" w:rsidR="00E61948" w:rsidRPr="00275927" w:rsidRDefault="00E61948" w:rsidP="00E61948">
      <w:r w:rsidRPr="00275927">
        <w:t>Существенное значение имеют выплаты для тех, на чьем иждивении находятся нетрудоспособные родственники. За одного такого члена семьи пенсионеру назначается доплата в 3 тыс. 194,90 руб., за двоих – 6 тыс. 389,79 руб., а за троих – 9 тыс. 584,69 руб., что ощутимо увеличивает общей размер выплат.</w:t>
      </w:r>
    </w:p>
    <w:p w14:paraId="156FB0AB" w14:textId="77777777" w:rsidR="00E61948" w:rsidRPr="00275927" w:rsidRDefault="00E61948" w:rsidP="00E61948">
      <w:r w:rsidRPr="00275927">
        <w:t>Те, кто работал в трудных климатических условиях, также получают надбавки. Стаж в районах Крайнего Севера минимум 15 лет дает право на доплату в 50 процентов фиксированной части – то есть 4 тыс. 792,35 руб. На территориях, приравненных к районам Крайнего Севера, установлены свои коэффициенты: за 20 лет можно рассчитывать на 2 тыс. 875,41 руб., что соответствует 30 процентам доплаты.</w:t>
      </w:r>
    </w:p>
    <w:p w14:paraId="78D94026" w14:textId="77777777" w:rsidR="00E61948" w:rsidRPr="00275927" w:rsidRDefault="00E61948" w:rsidP="00E61948">
      <w:r w:rsidRPr="00275927">
        <w:lastRenderedPageBreak/>
        <w:t>Бывшие аграрии, отработавшие в сельском хозяйстве 30 лет, могут рассчитывать на дополнительную выплату в 2 тыс. 396,17 руб. Отдельные категории получают особые льготы: бывшие шахтеры получили с февраля доплату в размере 6 тыс. 736,09 руб., а летчики – 21 тыс. 773,25 руб.</w:t>
      </w:r>
    </w:p>
    <w:p w14:paraId="417EDC34" w14:textId="77777777" w:rsidR="00E61948" w:rsidRPr="00275927" w:rsidRDefault="00E61948" w:rsidP="00E61948">
      <w:r w:rsidRPr="00275927">
        <w:t>Нельзя не отметить выплаты для людей с государственными заслугами: матери-героини, не имеющие официальной работы, начнут с января получать по 36 тыс. 619,93 руб. ежемесячно. Герои России, Герои Труда, кавалеры высших государственных наград, лауреаты премий, олимпийские чемпионы и ряд тренеров вправе рассчитывать на надбавки от 22 тыс. 060,20 до 36 тыс. 619,93 руб.</w:t>
      </w:r>
    </w:p>
    <w:p w14:paraId="3AD28E08" w14:textId="77777777" w:rsidR="00E61948" w:rsidRPr="00275927" w:rsidRDefault="00E61948" w:rsidP="00E61948">
      <w:r w:rsidRPr="00275927">
        <w:t>С 1 апреля 2026 г. произойдет индексация всех выплат, связанных с соцпенсиями. Социальная пенсия по старости достигнет 9 тыс. 424 руб., а выплаты инвалидам I группы вырастут до 18 тыс. 848 руб. Для детей-инвалидов и инвалидов детства I группы размер пенсии увеличится до 22 тыс. 618 руб.</w:t>
      </w:r>
    </w:p>
    <w:p w14:paraId="3A9FAC43" w14:textId="77777777" w:rsidR="00E61948" w:rsidRPr="00275927" w:rsidRDefault="00E61948" w:rsidP="00E61948">
      <w:r w:rsidRPr="00275927">
        <w:t>В августе будет произведен перерасчет пенсий для работающих пенсионеров – максимум надбавки составит 470,28 руб. Кроме того, с октября 2026 г. ожидается очередное повышение военных пенсий</w:t>
      </w:r>
    </w:p>
    <w:p w14:paraId="4F223DB5" w14:textId="2BD8B35F" w:rsidR="00E61948" w:rsidRPr="00B5034F" w:rsidRDefault="004E6123" w:rsidP="00E61948">
      <w:hyperlink r:id="rId33" w:history="1">
        <w:r w:rsidR="00E61948" w:rsidRPr="00275927">
          <w:rPr>
            <w:rStyle w:val="a3"/>
          </w:rPr>
          <w:t>https://konkurent.ru/article/85670</w:t>
        </w:r>
      </w:hyperlink>
      <w:r w:rsidR="00E61948" w:rsidRPr="00275927">
        <w:t xml:space="preserve"> </w:t>
      </w:r>
    </w:p>
    <w:p w14:paraId="4482BEC9" w14:textId="77777777" w:rsidR="00130D4F" w:rsidRPr="00130D4F" w:rsidRDefault="00130D4F" w:rsidP="00130D4F">
      <w:pPr>
        <w:pStyle w:val="2"/>
      </w:pPr>
      <w:bookmarkStart w:id="105" w:name="_Toc225231491"/>
      <w:r>
        <w:t>РБК</w:t>
      </w:r>
      <w:r w:rsidRPr="00130D4F">
        <w:t>, 23.03.2026, Какие федеральные и региональные льготы есть у пенсионеров: полный список</w:t>
      </w:r>
      <w:bookmarkEnd w:id="105"/>
    </w:p>
    <w:p w14:paraId="6BC3C3E5" w14:textId="77777777" w:rsidR="00130D4F" w:rsidRPr="00130D4F" w:rsidRDefault="00130D4F" w:rsidP="00130D4F">
      <w:pPr>
        <w:pStyle w:val="3"/>
      </w:pPr>
      <w:bookmarkStart w:id="106" w:name="_Toc225231492"/>
      <w:r w:rsidRPr="00130D4F">
        <w:t>Пенсионеры не всегда могут знать о положенных им льготах: часть из них предоставляется по умолчанию, другая часть — только по заявлению. Разбирались, где можно посмотреть льготы и куда обращаться за их получением</w:t>
      </w:r>
      <w:bookmarkEnd w:id="106"/>
    </w:p>
    <w:p w14:paraId="114F482F" w14:textId="77777777" w:rsidR="00130D4F" w:rsidRDefault="00130D4F" w:rsidP="00130D4F">
      <w:r>
        <w:t>Какие льготы положены пенсионерам</w:t>
      </w:r>
    </w:p>
    <w:p w14:paraId="37149EF5" w14:textId="77777777" w:rsidR="00130D4F" w:rsidRDefault="00130D4F" w:rsidP="00130D4F">
      <w:r>
        <w:t>Пенсионные льготы — это материальная и финансовая помощь, которая положена пенсионерам.</w:t>
      </w:r>
    </w:p>
    <w:p w14:paraId="3E4B4F06" w14:textId="77777777" w:rsidR="00130D4F" w:rsidRDefault="00130D4F" w:rsidP="00130D4F">
      <w:r>
        <w:t>Несмотря на то что возраст выхода на пенсию повышен, на льготы могут претендовать и предпенсионеры. Посмотреть, какие льготы положены, можно в личном кабинете на сайте Социального фонда России (СФР).</w:t>
      </w:r>
    </w:p>
    <w:p w14:paraId="6A6E161A" w14:textId="77777777" w:rsidR="00130D4F" w:rsidRDefault="00130D4F" w:rsidP="00130D4F">
      <w:r>
        <w:t>Предпенсионеры — люди, достигшие старых границ пенсионного возраста: 55 лет для женщин и 60 лет — для мужчин.</w:t>
      </w:r>
    </w:p>
    <w:p w14:paraId="1C52D3D7" w14:textId="77777777" w:rsidR="00130D4F" w:rsidRDefault="00130D4F" w:rsidP="00130D4F">
      <w:r>
        <w:t>Льготы можно разделить на два уровня — федеральные и региональные:</w:t>
      </w:r>
    </w:p>
    <w:p w14:paraId="77CB9147" w14:textId="77777777" w:rsidR="00130D4F" w:rsidRDefault="00130D4F" w:rsidP="00130D4F">
      <w:r>
        <w:t>федеральные — не зависят от места регистрации и положены всем пенсионерам России. Например, бесплатный проезд к месту отдыха или получение необходимых лекарств по рецепту;</w:t>
      </w:r>
    </w:p>
    <w:p w14:paraId="5791430F" w14:textId="77777777" w:rsidR="00130D4F" w:rsidRDefault="00130D4F" w:rsidP="00130D4F">
      <w:r>
        <w:t>региональные — устанавливаются в каждом регионе отдельно и могут зависеть от статуса пенсионера. Например, бесплатный проезд на общественном транспорте, льготы при оплате жилищно-коммунальных услуг.</w:t>
      </w:r>
    </w:p>
    <w:p w14:paraId="7AC6706F" w14:textId="77777777" w:rsidR="00130D4F" w:rsidRDefault="00130D4F" w:rsidP="00130D4F">
      <w:r>
        <w:t>Где искать информацию о льготах пенсионерам</w:t>
      </w:r>
    </w:p>
    <w:p w14:paraId="524C2CC2" w14:textId="77777777" w:rsidR="00130D4F" w:rsidRDefault="00130D4F" w:rsidP="00130D4F">
      <w:r>
        <w:lastRenderedPageBreak/>
        <w:t>На портале «Госуслуги» через уведомления в личном кабинете, но для этого нужно иметь учетную запись и дать разрешение на оповещения. Проверить уже назначенные меры соцподдержки можно, заказав выписку.</w:t>
      </w:r>
    </w:p>
    <w:p w14:paraId="4F5DDD73" w14:textId="77777777" w:rsidR="00130D4F" w:rsidRDefault="00130D4F" w:rsidP="00130D4F">
      <w:r>
        <w:t>В единой государственной системе социального обеспечения — ЕГИССО. Тут же есть специальный калькулятор, чтобы посчитать, какие льготы вам положены.</w:t>
      </w:r>
    </w:p>
    <w:p w14:paraId="5F056FD9" w14:textId="77777777" w:rsidR="00130D4F" w:rsidRDefault="00130D4F" w:rsidP="00130D4F">
      <w:r>
        <w:t>На сайте СФР в личном кабинете можно подробно узнать о льготах для пенсионеров и предпенсионеров.</w:t>
      </w:r>
    </w:p>
    <w:p w14:paraId="6EA0C753" w14:textId="77777777" w:rsidR="00130D4F" w:rsidRDefault="00130D4F" w:rsidP="00130D4F">
      <w:r>
        <w:t>На сайте Налоговой службы (ФНС) есть справочная информация о ставках и льготах по имущественному налогу.</w:t>
      </w:r>
    </w:p>
    <w:p w14:paraId="290B9FC8" w14:textId="77777777" w:rsidR="00130D4F" w:rsidRDefault="00130D4F" w:rsidP="00130D4F">
      <w:r>
        <w:t>По желанию можно заменить натуральную форму денежным эквивалентом. Впоследствии можно изменить свое решение, подав заявление о прекращении выплат и возобновлении предоставления услуг в натуральной форме.</w:t>
      </w:r>
    </w:p>
    <w:p w14:paraId="440C7E6E" w14:textId="77777777" w:rsidR="00130D4F" w:rsidRDefault="00130D4F" w:rsidP="00130D4F">
      <w:r>
        <w:t>Но подать соответствующее заявление нужно до 1 октября. Предоставление услуг в выбранной форме начнется с 1 января следующего года.</w:t>
      </w:r>
    </w:p>
    <w:p w14:paraId="0A910164" w14:textId="77777777" w:rsidR="00130D4F" w:rsidRDefault="00130D4F" w:rsidP="00130D4F">
      <w:r>
        <w:t>Льготы пенсионерам по оплате коммунальных услуг и капитального ремонта</w:t>
      </w:r>
    </w:p>
    <w:p w14:paraId="7AA7DE06" w14:textId="77777777" w:rsidR="00130D4F" w:rsidRDefault="00130D4F" w:rsidP="00130D4F">
      <w:r>
        <w:t>На федеральном уровне пенсионеры в возрасте от 70 до 79 лет имеют право оплачивать только половину взноса на капремонт (Фото: АГН «Москва»)</w:t>
      </w:r>
    </w:p>
    <w:p w14:paraId="14FD81D2" w14:textId="77777777" w:rsidR="00130D4F" w:rsidRDefault="00130D4F" w:rsidP="00130D4F">
      <w:r>
        <w:t>Пенсионеры могут получать денежную компенсацию за услуги ЖКХ в виде фиксированной выплаты или процента от суммы расходов на эти услуги (определяется местным законодательством). Размер компенсации предоставляется по месту жительства или пребывания отдельных категорий граждан, например ветеранам, пенсионерам, инвалидам, и назначается на весь срок принадлежности к льготной категории.</w:t>
      </w:r>
    </w:p>
    <w:p w14:paraId="6BE1CD3C" w14:textId="77777777" w:rsidR="00130D4F" w:rsidRDefault="00130D4F" w:rsidP="00130D4F">
      <w:r>
        <w:t>На федеральном уровне пенсионеры в возрасте от 70 до 79 лет имеют право оплачивать только половину взноса на капремонт, а с 80 лет перестают платить его полностью. Скидка 50% также предоставляется ветеранам труда, инвалидам первой и второй группы, инвалидам войны.</w:t>
      </w:r>
    </w:p>
    <w:p w14:paraId="0D78B9C1" w14:textId="77777777" w:rsidR="00130D4F" w:rsidRDefault="00130D4F" w:rsidP="00130D4F">
      <w:r>
        <w:t>Еще одна льгота — бесплатная установка и замена приборов учета воды и электричества. Для получения льгот нужно подать заявление через МФЦ, портал «Госуслуги» или в территориальном отделе Соцфонда.</w:t>
      </w:r>
    </w:p>
    <w:p w14:paraId="6567F1ED" w14:textId="77777777" w:rsidR="00130D4F" w:rsidRDefault="00130D4F" w:rsidP="00130D4F">
      <w:r>
        <w:t>Кроме того, 1 июля 2024 года вступил в силу закон, отменяющий комиссию за оплату ЖКУ для пенсионеров и других граждан, нуждающихся в социальной поддержке.</w:t>
      </w:r>
    </w:p>
    <w:p w14:paraId="5FB90190" w14:textId="77777777" w:rsidR="00130D4F" w:rsidRDefault="00130D4F" w:rsidP="00130D4F">
      <w:r>
        <w:t>Льготы пенсионерам по налогам</w:t>
      </w:r>
    </w:p>
    <w:p w14:paraId="13991E4B" w14:textId="77777777" w:rsidR="00130D4F" w:rsidRDefault="00130D4F" w:rsidP="00130D4F">
      <w:r>
        <w:t>Для пенсионеров и предпенсионеров предусмотрены налоговые льготы.</w:t>
      </w:r>
    </w:p>
    <w:p w14:paraId="5490BE12" w14:textId="77777777" w:rsidR="00130D4F" w:rsidRDefault="00130D4F" w:rsidP="00130D4F">
      <w:r>
        <w:t>Налог на имущество</w:t>
      </w:r>
    </w:p>
    <w:p w14:paraId="44F28833" w14:textId="77777777" w:rsidR="00130D4F" w:rsidRDefault="00130D4F" w:rsidP="00130D4F">
      <w:r>
        <w:t>Налоговый кодекс разрешает пенсионерам и предпенсионерам не платить налог на имущество — на один объект каждого вида. Например, на квартиру или комнату, жилой дом, гараж, единый недвижимый комплекс, хозяйственное помещение размером не более 50 кв. м на участке для ведения ЛПХ, а также на помещение, которое используется для творческой деятельности: мастерскую, студию, ателье и так далее.</w:t>
      </w:r>
    </w:p>
    <w:p w14:paraId="25E46C83" w14:textId="77777777" w:rsidR="00130D4F" w:rsidRDefault="00130D4F" w:rsidP="00130D4F">
      <w:r>
        <w:lastRenderedPageBreak/>
        <w:t>Чтобы оформить льготу, пенсионеру необходимо написать заявление в налоговую службу. Человек сам выбирает, на какие объекты предоставляется льгота. Если он не подал заявление вовремя (до конца года, в котором он вышел на пенсию), то налоговая сама выберет объект.</w:t>
      </w:r>
    </w:p>
    <w:p w14:paraId="3BF6BA09" w14:textId="77777777" w:rsidR="00130D4F" w:rsidRDefault="00130D4F" w:rsidP="00130D4F">
      <w:r>
        <w:t>Также для пенсионеров и предпенсионеров предусмотрены налоговые вычеты.</w:t>
      </w:r>
    </w:p>
    <w:p w14:paraId="0CF8134C" w14:textId="77777777" w:rsidR="00130D4F" w:rsidRDefault="00130D4F" w:rsidP="00130D4F">
      <w:r>
        <w:t>Полная кадастровая стоимость объекта жилой недвижимости уменьшается на стоимость:</w:t>
      </w:r>
    </w:p>
    <w:p w14:paraId="064DCE94" w14:textId="77777777" w:rsidR="00130D4F" w:rsidRDefault="00130D4F" w:rsidP="00130D4F">
      <w:r>
        <w:t>по жилому дому — на 50 кв. м;</w:t>
      </w:r>
    </w:p>
    <w:p w14:paraId="71FAB34E" w14:textId="77777777" w:rsidR="00130D4F" w:rsidRDefault="00130D4F" w:rsidP="00130D4F">
      <w:r>
        <w:t>по квартире, части жилого дома — на 20 кв. м;</w:t>
      </w:r>
    </w:p>
    <w:p w14:paraId="39BDADFC" w14:textId="77777777" w:rsidR="00130D4F" w:rsidRDefault="00130D4F" w:rsidP="00130D4F">
      <w:r>
        <w:t>по комнате, части квартиры — на 10 кв. м.</w:t>
      </w:r>
    </w:p>
    <w:p w14:paraId="3CC87B55" w14:textId="77777777" w:rsidR="00130D4F" w:rsidRDefault="00130D4F" w:rsidP="00130D4F">
      <w:r>
        <w:t>Налог с доходов</w:t>
      </w:r>
    </w:p>
    <w:p w14:paraId="3FA4E463" w14:textId="77777777" w:rsidR="00130D4F" w:rsidRDefault="00130D4F" w:rsidP="00130D4F">
      <w:r>
        <w:t>Согласно ст. 217 Налогового кодекса России, пенсионеры не платят налоги с пенсий и социальных доплат к ним, а также на подарки от организаций и ИП, выигрыши, если их стоимость за календарный год не превышает ₽4 тыс. Превышение этой суммы облагается НДФЛ в 13%.</w:t>
      </w:r>
    </w:p>
    <w:p w14:paraId="62F930BF" w14:textId="77777777" w:rsidR="00130D4F" w:rsidRDefault="00130D4F" w:rsidP="00130D4F">
      <w:r>
        <w:t>Налог на землю</w:t>
      </w:r>
    </w:p>
    <w:p w14:paraId="1FABE250" w14:textId="77777777" w:rsidR="00130D4F" w:rsidRDefault="00130D4F" w:rsidP="00130D4F">
      <w:r>
        <w:t>По закону пенсионеры и предпенсионеры могут не платить земельный налог, если площадь дачного участка не превышает шести соток. Если больше шести соток, то налог уплачивается на превышение этой площади. Чтобы уменьшить сумму платежа, нужно подать заявление в ФНС. Если пенсионер уже пользовался льготой, то она продлевается автоматически каждый год.</w:t>
      </w:r>
    </w:p>
    <w:p w14:paraId="01C54241" w14:textId="77777777" w:rsidR="00130D4F" w:rsidRDefault="00130D4F" w:rsidP="00130D4F">
      <w:r>
        <w:t>Налог на транспорт</w:t>
      </w:r>
    </w:p>
    <w:p w14:paraId="095071C7" w14:textId="77777777" w:rsidR="00130D4F" w:rsidRDefault="00130D4F" w:rsidP="00130D4F">
      <w:r>
        <w:t>Федеральных льгот по транспортному налогу для пенсионеров нет. Регионы сами устанавливают размер скидки на транспортный налог — они бывают от 20 до 100%.</w:t>
      </w:r>
    </w:p>
    <w:p w14:paraId="4AFBB03F" w14:textId="77777777" w:rsidR="00130D4F" w:rsidRDefault="00130D4F" w:rsidP="00130D4F">
      <w:r>
        <w:t>Льготы пенсионерам на проезд</w:t>
      </w:r>
    </w:p>
    <w:p w14:paraId="76FF947A" w14:textId="77777777" w:rsidR="00130D4F" w:rsidRDefault="00130D4F" w:rsidP="00130D4F">
      <w:r>
        <w:t>В Москве пенсионеры могут оформить «Социальную карту москвича» и ездить бесплатно в метро (Фото: Дмитрий Белицкий / АГН «Москва»)</w:t>
      </w:r>
    </w:p>
    <w:p w14:paraId="45F00C00" w14:textId="77777777" w:rsidR="00130D4F" w:rsidRDefault="00130D4F" w:rsidP="00130D4F">
      <w:r>
        <w:t>Пенсионерам предоставляют льготы на проезд в общественном транспорте, на железной дороге и авиабилеты.</w:t>
      </w:r>
    </w:p>
    <w:p w14:paraId="6A9A6AD9" w14:textId="77777777" w:rsidR="00130D4F" w:rsidRDefault="00130D4F" w:rsidP="00130D4F">
      <w:r>
        <w:t>Общественный транспорт</w:t>
      </w:r>
    </w:p>
    <w:p w14:paraId="03B28E84" w14:textId="77777777" w:rsidR="00130D4F" w:rsidRDefault="00130D4F" w:rsidP="00130D4F">
      <w:r>
        <w:t>В разных субъектах России предоставление такой льготы различается. Например, в Москве пенсионеры могут оформить «Социальную карту москвича» и ездить бесплатно в метро, на наземном транспорте, в пригородном железнодорожном транспорте и на аэроэкспрессе. Как правило, в других регионах власти компенсируют оплату проездного билета или предоставляют скидку на покупку проездных билетов.</w:t>
      </w:r>
    </w:p>
    <w:p w14:paraId="767DE03F" w14:textId="77777777" w:rsidR="00130D4F" w:rsidRDefault="00130D4F" w:rsidP="00130D4F">
      <w:r>
        <w:t>Льготы на проезд распространяются только на муниципальный транспорт. Услуги частных перевозчиков пенсионеры оплачивают по полной стоимости.</w:t>
      </w:r>
    </w:p>
    <w:p w14:paraId="1051A3AA" w14:textId="77777777" w:rsidR="00130D4F" w:rsidRDefault="00130D4F" w:rsidP="00130D4F">
      <w:r>
        <w:t>Железнодорожный транспорт</w:t>
      </w:r>
    </w:p>
    <w:p w14:paraId="574B49DC" w14:textId="77777777" w:rsidR="00130D4F" w:rsidRDefault="00130D4F" w:rsidP="00130D4F">
      <w:r>
        <w:t xml:space="preserve">На федеральном уровне право бесплатного проезда к месту лечения и обратно имеют пенсионеры, получающие ежемесячную денежную выплату (ЕДВ) и пользующиеся </w:t>
      </w:r>
      <w:r>
        <w:lastRenderedPageBreak/>
        <w:t>связанным с ней набором социальных услуг (НСУ). В некоторых регионах доступны дополнительные льготы на проезд в электричках.</w:t>
      </w:r>
    </w:p>
    <w:p w14:paraId="61F818EB" w14:textId="77777777" w:rsidR="00130D4F" w:rsidRDefault="00130D4F" w:rsidP="00130D4F">
      <w:r>
        <w:t>Ежемесячная денежная выплата (ЕДВ) — социальная выплата, устанавливаемая территориальными органами СФР отдельным категориям граждан. Например:</w:t>
      </w:r>
    </w:p>
    <w:p w14:paraId="1E349007" w14:textId="77777777" w:rsidR="00130D4F" w:rsidRDefault="00130D4F" w:rsidP="00130D4F">
      <w:r>
        <w:t>ветеранам Великой Отечественной войны, боевых действий;</w:t>
      </w:r>
    </w:p>
    <w:p w14:paraId="618630B0" w14:textId="77777777" w:rsidR="00130D4F" w:rsidRDefault="00130D4F" w:rsidP="00130D4F">
      <w:r>
        <w:t>инвалидам, включая детей-инвалидов; бывшим несовершеннолетним узникам фашизма;</w:t>
      </w:r>
    </w:p>
    <w:p w14:paraId="7406A919" w14:textId="77777777" w:rsidR="00130D4F" w:rsidRDefault="00130D4F" w:rsidP="00130D4F">
      <w:r>
        <w:t>лицам, пострадавшим в результате воздействия радиации.</w:t>
      </w:r>
    </w:p>
    <w:p w14:paraId="3E922A21" w14:textId="77777777" w:rsidR="00130D4F" w:rsidRDefault="00130D4F" w:rsidP="00130D4F">
      <w:r>
        <w:t>Набор социальных услуг (НСУ) — входит в состав ЕДВ. Включает в себя предоставление лекарственных препаратов, медицинских изделий, продуктов лечебного питания, предоставление путевки на санаторно-курортное лечение для профилактики основных заболеваний, бесплатный проезд на пригородном железнодорожном транспорте или на междугородном транспорте к месту лечения и обратно.</w:t>
      </w:r>
    </w:p>
    <w:p w14:paraId="744B1288" w14:textId="77777777" w:rsidR="00130D4F" w:rsidRDefault="00130D4F" w:rsidP="00130D4F">
      <w:r>
        <w:t>Гражданин может выбрать, в каком виде ему получать НСУ: в натуральной форме или в виде денежного эквивалента.</w:t>
      </w:r>
    </w:p>
    <w:p w14:paraId="7F12D2BB" w14:textId="77777777" w:rsidR="00130D4F" w:rsidRDefault="00130D4F" w:rsidP="00130D4F">
      <w:r>
        <w:t>Авиабилеты для пенсионеров</w:t>
      </w:r>
    </w:p>
    <w:p w14:paraId="65B7429A" w14:textId="77777777" w:rsidR="00130D4F" w:rsidRDefault="00130D4F" w:rsidP="00130D4F">
      <w:r>
        <w:t>Некоторые авиакомпании продают пенсионерам льготные билеты со скидкой, которую покрывают государственные субсидии. Полную информацию о субсидированных направлениях можно получить на сайте Росавиации.</w:t>
      </w:r>
    </w:p>
    <w:p w14:paraId="360DD8A5" w14:textId="77777777" w:rsidR="00130D4F" w:rsidRDefault="00130D4F" w:rsidP="00130D4F">
      <w:r>
        <w:t>Льготы пенсионерам на медицинские услуги</w:t>
      </w:r>
    </w:p>
    <w:p w14:paraId="525965CB" w14:textId="77777777" w:rsidR="00130D4F" w:rsidRDefault="00130D4F" w:rsidP="00130D4F">
      <w:r>
        <w:t>Некоторые категории пенсионеров в регионах могут претендовать на бесплатное зубопротезирование (Фото: АГН «Москва»)</w:t>
      </w:r>
    </w:p>
    <w:p w14:paraId="4AA2F9BB" w14:textId="77777777" w:rsidR="00130D4F" w:rsidRDefault="00130D4F" w:rsidP="00130D4F">
      <w:r>
        <w:t>Согласно ст. 6.1 ФЗ № 178-ФЗ и ст. 125 закона № 122-ФЗ, получить дополнительную медицинскую помощь и лекарства могут следующие категории граждан:</w:t>
      </w:r>
    </w:p>
    <w:p w14:paraId="3F4C460E" w14:textId="77777777" w:rsidR="00130D4F" w:rsidRDefault="00130D4F" w:rsidP="00130D4F">
      <w:r>
        <w:t>инвалиды, дети-инвалиды;</w:t>
      </w:r>
    </w:p>
    <w:p w14:paraId="6C28650B" w14:textId="77777777" w:rsidR="00130D4F" w:rsidRDefault="00130D4F" w:rsidP="00130D4F">
      <w:r>
        <w:t>инвалиды войны, участники Великой Отечественной войны, ветераны боевых действий, узники концлагерей, жители блокадного Ленинграда;</w:t>
      </w:r>
    </w:p>
    <w:p w14:paraId="64B94EA8" w14:textId="77777777" w:rsidR="00130D4F" w:rsidRDefault="00130D4F" w:rsidP="00130D4F">
      <w:r>
        <w:t>члены семьи погибшего участника войны;</w:t>
      </w:r>
    </w:p>
    <w:p w14:paraId="340B6005" w14:textId="77777777" w:rsidR="00130D4F" w:rsidRDefault="00130D4F" w:rsidP="00130D4F">
      <w:r>
        <w:t>работники тыла;</w:t>
      </w:r>
    </w:p>
    <w:p w14:paraId="336F6341" w14:textId="77777777" w:rsidR="00130D4F" w:rsidRDefault="00130D4F" w:rsidP="00130D4F">
      <w:r>
        <w:t>пострадавшие в результате аварии на Чернобыльской АЭС.</w:t>
      </w:r>
    </w:p>
    <w:p w14:paraId="533F7A5F" w14:textId="77777777" w:rsidR="00130D4F" w:rsidRDefault="00130D4F" w:rsidP="00130D4F">
      <w:r>
        <w:t>Им государство предоставляет бесплатные лекарства и лечение в санатории с бесплатным проездом туда и обратно.</w:t>
      </w:r>
    </w:p>
    <w:p w14:paraId="39BC2F41" w14:textId="77777777" w:rsidR="00130D4F" w:rsidRDefault="00130D4F" w:rsidP="00130D4F">
      <w:r>
        <w:t>Некоторые категории пенсионеров в регионах могут претендовать на бесплатное зубопротезирование. Например, военные пенсионеры, Герои Труда и Герои Социалистического Труда, полные кавалеры ордена Трудовой Славы, Герои СССР и Герои Российской Федерации, полные кавалеры ордена Славы.</w:t>
      </w:r>
    </w:p>
    <w:p w14:paraId="21A6D083" w14:textId="77777777" w:rsidR="00130D4F" w:rsidRDefault="00130D4F" w:rsidP="00130D4F">
      <w:r>
        <w:t>Остальные категории пенсионеров могут получить бесплатное протезирование зубов согласно региональным нормам. При этом каждый субъект сам устанавливает правила оказания такой помощи. Чтобы узнать, положена льгота или нет, следует обратиться в территориальный отдел Соцфонда.</w:t>
      </w:r>
    </w:p>
    <w:p w14:paraId="0951082F" w14:textId="77777777" w:rsidR="00130D4F" w:rsidRDefault="00130D4F" w:rsidP="00130D4F">
      <w:r>
        <w:lastRenderedPageBreak/>
        <w:t>Бесплатно могут получить лекарства пациенты с диабетом, онкологией, те, кто перенес инфаркт, инсульт и аортокоронарное шунтирование.</w:t>
      </w:r>
    </w:p>
    <w:p w14:paraId="7A48A98E" w14:textId="77777777" w:rsidR="00130D4F" w:rsidRDefault="00130D4F" w:rsidP="00130D4F">
      <w:r>
        <w:t>Льготы работающим пенсионерам</w:t>
      </w:r>
    </w:p>
    <w:p w14:paraId="4D0BA6C5" w14:textId="77777777" w:rsidR="00130D4F" w:rsidRDefault="00130D4F" w:rsidP="00130D4F">
      <w:r>
        <w:t>Работающие пенсионеры имеют право на отпуск без сохранения заработной платы один раз в год. Но это зависит от категории, к которой относится пенсионер. Лица, достигшие пенсионного возраста, — до 14, участники ВОВ — до 35, а пенсионеры с инвалидностью — до 60 календарных дней.</w:t>
      </w:r>
    </w:p>
    <w:p w14:paraId="340F2ECF" w14:textId="77777777" w:rsidR="00130D4F" w:rsidRDefault="00130D4F" w:rsidP="00130D4F">
      <w:r>
        <w:t>Также работающие пенсионеры могут раз в год взять два дня для диспансеризации, которые работодатель должен оплатить по среднему заработку. Но в этом случае работники обязаны предоставлять справки из поликлиники, подтверждающие прохождение ими диспансеризации в день (дни) освобождения от работы.</w:t>
      </w:r>
    </w:p>
    <w:p w14:paraId="6378181F" w14:textId="77777777" w:rsidR="00130D4F" w:rsidRDefault="00130D4F" w:rsidP="00130D4F">
      <w:r>
        <w:t>Еще у работающих пенсионеров и предпенсионеров есть право уволиться по собственному желанию в связи с выходом на пенсию и не отрабатывать обязательные две недели. Но этим правом можно воспользоваться один раз.</w:t>
      </w:r>
    </w:p>
    <w:p w14:paraId="3902DBAC" w14:textId="77777777" w:rsidR="00130D4F" w:rsidRDefault="00130D4F" w:rsidP="00130D4F">
      <w:r>
        <w:t>Все о пенсии работающего пенсионера: сколько и как получить, индексация</w:t>
      </w:r>
    </w:p>
    <w:p w14:paraId="3DB22642" w14:textId="77777777" w:rsidR="00130D4F" w:rsidRDefault="00130D4F" w:rsidP="00130D4F">
      <w:r>
        <w:t>Пенсия , Личные финансы , Финансовая грамотность , Словарь</w:t>
      </w:r>
    </w:p>
    <w:p w14:paraId="2250EF46" w14:textId="77777777" w:rsidR="00130D4F" w:rsidRDefault="00130D4F" w:rsidP="00130D4F">
      <w:r>
        <w:t>Льготы военным пенсионерам</w:t>
      </w:r>
    </w:p>
    <w:p w14:paraId="69B18ACF" w14:textId="77777777" w:rsidR="00130D4F" w:rsidRDefault="00130D4F" w:rsidP="00130D4F">
      <w:r>
        <w:t>Право на военную пенсию получают те, кто отработал определенный срок (выслугу лет) на соответствующей службе.</w:t>
      </w:r>
    </w:p>
    <w:p w14:paraId="05FD44AA" w14:textId="77777777" w:rsidR="00130D4F" w:rsidRDefault="00130D4F" w:rsidP="00130D4F">
      <w:r>
        <w:t>Военным пенсионерам, являющимся инвалидами всех групп, инвалидами войны, ветеранами боевых действий, подвергшимся радиации на Чернобыльской АЭС или на Семипалатинском полигоне, выплачивается компенсация половины стоимости оплаченных жилищно-коммунальных услуг и взносов на капремонт.</w:t>
      </w:r>
    </w:p>
    <w:p w14:paraId="0FFAF217" w14:textId="77777777" w:rsidR="00130D4F" w:rsidRDefault="00130D4F" w:rsidP="00130D4F">
      <w:r>
        <w:t>После выхода на пенсию военнослужащие, а также члены их семей имеют право бесплатного проезда к месту выбранного жительства. А также бесплатный проезд туда и обратно при прохождении лечения в санаторно-курортных учреждениях.</w:t>
      </w:r>
    </w:p>
    <w:p w14:paraId="34A76B23" w14:textId="77777777" w:rsidR="00130D4F" w:rsidRDefault="00130D4F" w:rsidP="00130D4F">
      <w:r>
        <w:t>Кроме этого, военные пенсионеры имеют право на получение бесплатных лекарств, выписанных по рецепту врача, скидки на санаторно-курортное лечение, бесплатное протезирование зубов, а также ряд других льгот.</w:t>
      </w:r>
    </w:p>
    <w:p w14:paraId="662CDA77" w14:textId="77777777" w:rsidR="00130D4F" w:rsidRDefault="00130D4F" w:rsidP="00130D4F">
      <w:r>
        <w:t>Льготы пенсионерам в Москве</w:t>
      </w:r>
    </w:p>
    <w:p w14:paraId="24C5DFF6" w14:textId="77777777" w:rsidR="00130D4F" w:rsidRDefault="00130D4F" w:rsidP="00130D4F">
      <w:r>
        <w:t>Городские меры социальной поддержки пенсионерам могут предлагать либо в натуральной форме, то есть услугами, либо в денежной форме, то есть выплатами. По умолчанию они предлагаются в натуральной форме. Специально заявления для этого подавать не нужно.</w:t>
      </w:r>
    </w:p>
    <w:p w14:paraId="2EC9C8EB" w14:textId="77777777" w:rsidR="00130D4F" w:rsidRDefault="00130D4F" w:rsidP="00130D4F">
      <w:r>
        <w:t>Бесплатный проезд в городском общественном транспорте</w:t>
      </w:r>
    </w:p>
    <w:p w14:paraId="06645521" w14:textId="77777777" w:rsidR="00130D4F" w:rsidRDefault="00130D4F" w:rsidP="00130D4F">
      <w:r>
        <w:t>Всем московским пенсионерам положен бесплатный проезд в городском общественном транспорте — в натуральной форме. Если пенсионер хочет получать эту льготу в денежной форме, следует написать заявление в Департамент труда и социальной защиты населения Москвы.</w:t>
      </w:r>
    </w:p>
    <w:p w14:paraId="0EE133AF" w14:textId="77777777" w:rsidR="00130D4F" w:rsidRDefault="00130D4F" w:rsidP="00130D4F">
      <w:r>
        <w:lastRenderedPageBreak/>
        <w:t>В 2026 году денежная компенсация за проезд в общественном транспорте Москвы составляет ₽563 в месяц.</w:t>
      </w:r>
    </w:p>
    <w:p w14:paraId="70888954" w14:textId="77777777" w:rsidR="00130D4F" w:rsidRDefault="00130D4F" w:rsidP="00130D4F">
      <w:r>
        <w:t>Бесплатный проезд в пригородных электричках</w:t>
      </w:r>
    </w:p>
    <w:p w14:paraId="1B75BD08" w14:textId="77777777" w:rsidR="00130D4F" w:rsidRDefault="00130D4F" w:rsidP="00130D4F">
      <w:r>
        <w:t>Некоторым московским пенсионерам также положен бесплатный проезд в пригородных электричках. К этой категории льготников относятся:</w:t>
      </w:r>
    </w:p>
    <w:p w14:paraId="00FB351C" w14:textId="77777777" w:rsidR="00130D4F" w:rsidRDefault="00130D4F" w:rsidP="00130D4F">
      <w:r>
        <w:t>труженики тыла;</w:t>
      </w:r>
    </w:p>
    <w:p w14:paraId="40312A78" w14:textId="77777777" w:rsidR="00130D4F" w:rsidRDefault="00130D4F" w:rsidP="00130D4F">
      <w:r>
        <w:t>ветераны труда и приравненные к ним лица;</w:t>
      </w:r>
    </w:p>
    <w:p w14:paraId="39371962" w14:textId="77777777" w:rsidR="00130D4F" w:rsidRDefault="00130D4F" w:rsidP="00130D4F">
      <w:r>
        <w:t>реабилитированные лица;</w:t>
      </w:r>
    </w:p>
    <w:p w14:paraId="11D5971A" w14:textId="77777777" w:rsidR="00130D4F" w:rsidRDefault="00130D4F" w:rsidP="00130D4F">
      <w:r>
        <w:t>граждане, признанные пострадавшими от политических репрессий.</w:t>
      </w:r>
    </w:p>
    <w:p w14:paraId="4A127365" w14:textId="77777777" w:rsidR="00130D4F" w:rsidRDefault="00130D4F" w:rsidP="00130D4F">
      <w:r>
        <w:t>Денежный эквивалент в 2026 году составляет ₽281 в месяц.</w:t>
      </w:r>
    </w:p>
    <w:p w14:paraId="40E1D750" w14:textId="77777777" w:rsidR="00130D4F" w:rsidRDefault="00130D4F" w:rsidP="00130D4F">
      <w:r>
        <w:t>Бесплатные лекарства по рецептам</w:t>
      </w:r>
    </w:p>
    <w:p w14:paraId="3787ADCA" w14:textId="77777777" w:rsidR="00130D4F" w:rsidRDefault="00130D4F" w:rsidP="00130D4F">
      <w:r>
        <w:t>Бесплатные лекарства по рецептам положены этим же категориям московских пенсионеров, а также:</w:t>
      </w:r>
    </w:p>
    <w:p w14:paraId="392EC225" w14:textId="77777777" w:rsidR="00130D4F" w:rsidRDefault="00130D4F" w:rsidP="00130D4F">
      <w:r>
        <w:t>тем, кто непрерывно трудился в период обороны города с 22 июля 1941 года по 25 января 1942 года;</w:t>
      </w:r>
    </w:p>
    <w:p w14:paraId="51DAD949" w14:textId="77777777" w:rsidR="00130D4F" w:rsidRDefault="00130D4F" w:rsidP="00130D4F">
      <w:r>
        <w:t>участникам предотвращения Карибского кризиса 1962 года;</w:t>
      </w:r>
    </w:p>
    <w:p w14:paraId="53CEA92C" w14:textId="77777777" w:rsidR="00130D4F" w:rsidRDefault="00130D4F" w:rsidP="00130D4F">
      <w:r>
        <w:t>членам семей реабилитированных, пострадавших в результате репрессий.</w:t>
      </w:r>
    </w:p>
    <w:p w14:paraId="3A3CED27" w14:textId="77777777" w:rsidR="00130D4F" w:rsidRDefault="00130D4F" w:rsidP="00130D4F">
      <w:r>
        <w:t>Денежный эквивалент в 2026 году составляет ₽1649 в месяц.</w:t>
      </w:r>
    </w:p>
    <w:p w14:paraId="4E62C7C9" w14:textId="77777777" w:rsidR="00130D4F" w:rsidRDefault="00130D4F" w:rsidP="00130D4F">
      <w:r>
        <w:t>Также московские пенсионеры могут оформить компенсацию за пользование стационарным телефоном в своей квартире. Если они труженики тыла, ветераны труда, ветераны ВОВ, инвалиды ВОВ, пережившие блокаду, одинокие и малоимущие.</w:t>
      </w:r>
    </w:p>
    <w:p w14:paraId="4BF0A225" w14:textId="77777777" w:rsidR="00130D4F" w:rsidRDefault="00130D4F" w:rsidP="00130D4F">
      <w:r>
        <w:t>Региональную социальную доплату к пенсии (РСД) могут оформить неработающие пенсионеры, получающие пенсию или пожизненное содержание в Москве:</w:t>
      </w:r>
    </w:p>
    <w:p w14:paraId="52E5AC77" w14:textId="77777777" w:rsidR="00130D4F" w:rsidRDefault="00130D4F" w:rsidP="00130D4F">
      <w:r>
        <w:t>РСД назначается:</w:t>
      </w:r>
    </w:p>
    <w:p w14:paraId="7BF834CC" w14:textId="77777777" w:rsidR="00130D4F" w:rsidRDefault="00130D4F" w:rsidP="00130D4F">
      <w:r>
        <w:t>до уровня прожиточного минимума пенсионера в Москве (в 2026 году — ₽18 971) — всем, у кого пенсия ниже этой суммы;</w:t>
      </w:r>
    </w:p>
    <w:p w14:paraId="7C0E66E0" w14:textId="77777777" w:rsidR="00130D4F" w:rsidRDefault="00130D4F" w:rsidP="00130D4F">
      <w:r>
        <w:t>до уровня городского социального стандарта в Москве (в 2026 году — ₽27 401) — всем, у кого пенсия ниже этой суммы, но при условии, что на день обращения за выплатой пенсионер зарегистрирован в Москве по месту жительства и продолжительность такой регистрации составляет в общей сложности не менее десяти лет (включая время проживания на присоединенных к Москве территориях).</w:t>
      </w:r>
    </w:p>
    <w:p w14:paraId="4F8D8773" w14:textId="77777777" w:rsidR="00130D4F" w:rsidRDefault="00130D4F" w:rsidP="00130D4F">
      <w:r>
        <w:t>Информацию, касающуюся их льгот, московские пенсионеры могут узнать на сайте или в единой справочной службе Москвы по телефону: +7 (495) 777-77-77.</w:t>
      </w:r>
    </w:p>
    <w:p w14:paraId="19B4CB28" w14:textId="77777777" w:rsidR="00130D4F" w:rsidRDefault="00130D4F" w:rsidP="00130D4F">
      <w:r>
        <w:t>Льготы пенсионерам после 65 лет</w:t>
      </w:r>
    </w:p>
    <w:p w14:paraId="57A58DE9" w14:textId="77777777" w:rsidR="00130D4F" w:rsidRDefault="00130D4F" w:rsidP="00130D4F">
      <w:r>
        <w:t>Некоторые регионы предоставляют льготы или доплаты пенсионерам старше 65 лет. Например, в Москве положена ежемесячная денежная компенсация неработающим одиноко проживающим пенсионерам, достигшим возраста 65 лет и старше, в размере ₽1 тыс.</w:t>
      </w:r>
    </w:p>
    <w:p w14:paraId="52806EDE" w14:textId="77777777" w:rsidR="00130D4F" w:rsidRDefault="00130D4F" w:rsidP="00130D4F">
      <w:r>
        <w:lastRenderedPageBreak/>
        <w:t>На федеральном уровне также предусмотрены доплаты и льготы. Например, получателям страховой пенсии по старости, достигшим возраста 80 лет, размер фиксированной выплаты к пенсии увеличивается на 100% (в 2026 году это ₽19 169,38).</w:t>
      </w:r>
    </w:p>
    <w:p w14:paraId="016BA287" w14:textId="77777777" w:rsidR="00130D4F" w:rsidRDefault="00130D4F" w:rsidP="00130D4F">
      <w:r>
        <w:t>Кроме этого, пенсионеры в возрасте от 70 до 79 лет имеют право оплачивать только половину взноса на капремонт, а с 80 лет перестают платить его полностью.</w:t>
      </w:r>
    </w:p>
    <w:p w14:paraId="3F39A95E" w14:textId="77777777" w:rsidR="00130D4F" w:rsidRDefault="00130D4F" w:rsidP="00130D4F">
      <w:r>
        <w:t>Какие еще льготы и доплаты положены пенсионерам</w:t>
      </w:r>
    </w:p>
    <w:p w14:paraId="3DE83D75" w14:textId="77777777" w:rsidR="00130D4F" w:rsidRDefault="00130D4F" w:rsidP="00130D4F">
      <w:r>
        <w:t>Прожиточный минимум</w:t>
      </w:r>
    </w:p>
    <w:p w14:paraId="09EE2DB5" w14:textId="77777777" w:rsidR="00130D4F" w:rsidRDefault="00130D4F" w:rsidP="00130D4F">
      <w:r>
        <w:t>Если доходы пенсионера меньше установленного прожиточного минимума, ему положена доплата. Размер этой помощи зависит от того, какой прожиточный минимум для пенсионеров установлен в его регионе. Если местный прожиточный минимум ниже федерального уровня, доплата будет рассчитываться до федерального минимума.</w:t>
      </w:r>
    </w:p>
    <w:p w14:paraId="172B0FD8" w14:textId="77777777" w:rsidR="00130D4F" w:rsidRDefault="00130D4F" w:rsidP="00130D4F">
      <w:r>
        <w:t>В 2026 году средний прожиточный минимум пенсионера (ПМП) по России — ₽16 288.</w:t>
      </w:r>
    </w:p>
    <w:p w14:paraId="59B0F91A" w14:textId="77777777" w:rsidR="00130D4F" w:rsidRDefault="00130D4F" w:rsidP="00130D4F">
      <w:r>
        <w:t>Услуги соцработника</w:t>
      </w:r>
    </w:p>
    <w:p w14:paraId="4A57C346" w14:textId="77777777" w:rsidR="00130D4F" w:rsidRDefault="00130D4F" w:rsidP="00130D4F">
      <w:r>
        <w:t>Пенсионеры, которым сложно позаботиться о себе самостоятельно, могут получить помощь на дому от работников социальной службы. Для этого нужно быть признанным нуждающимся в такой помощи, например из-за болезни, травмы, возраста или инвалидности. При этом у пенсионера не должно быть родственников, которые могли бы взять уход на себя.</w:t>
      </w:r>
    </w:p>
    <w:p w14:paraId="1043DFC7" w14:textId="77777777" w:rsidR="00130D4F" w:rsidRDefault="00130D4F" w:rsidP="00130D4F">
      <w:r>
        <w:t>Участникам ВОВ, инвалидам боевых действий, лицам, награжденным знаком «Жителю блокадного Ленинграда», и другим категориям положена помощь соцработника даже при наличии родственников.</w:t>
      </w:r>
    </w:p>
    <w:p w14:paraId="0A678954" w14:textId="77777777" w:rsidR="00130D4F" w:rsidRDefault="00130D4F" w:rsidP="00130D4F">
      <w:r>
        <w:t>При этом бесплатная помощь положена тем, чей уровень дохода ниже установленного лимита, который определяют региональные власти, но не ниже полуторной величины прожиточного минимума.</w:t>
      </w:r>
    </w:p>
    <w:p w14:paraId="410C1D14" w14:textId="77777777" w:rsidR="00130D4F" w:rsidRDefault="00130D4F" w:rsidP="00130D4F">
      <w:r>
        <w:t>Иждивенцы</w:t>
      </w:r>
    </w:p>
    <w:p w14:paraId="70959BBF" w14:textId="77777777" w:rsidR="00130D4F" w:rsidRDefault="00130D4F" w:rsidP="00130D4F">
      <w:r>
        <w:t>Пенсионеры могут получать доплату за каждого иждивенца, но не более трех в общей сложности. За каждого иждивенца назначается выплата в размере трети от фиксированной части страховой пенсии. Таким образом, максимальная величина прибавки равна полной фиксированной выплате.</w:t>
      </w:r>
    </w:p>
    <w:p w14:paraId="2212E770" w14:textId="77777777" w:rsidR="00130D4F" w:rsidRDefault="00130D4F" w:rsidP="00130D4F">
      <w:r>
        <w:t>В 2026 году фиксированная выплата составляет ₽9584,69. Соответственно, ежемесячная надбавка за иждивенца будет следующей:</w:t>
      </w:r>
    </w:p>
    <w:p w14:paraId="6761FC16" w14:textId="77777777" w:rsidR="00130D4F" w:rsidRDefault="00130D4F" w:rsidP="00130D4F">
      <w:r>
        <w:t>₽3194,9 — за одного иждивенца;</w:t>
      </w:r>
    </w:p>
    <w:p w14:paraId="3510C7C9" w14:textId="77777777" w:rsidR="00130D4F" w:rsidRDefault="00130D4F" w:rsidP="00130D4F">
      <w:r>
        <w:t>₽6389,79 — за двух;</w:t>
      </w:r>
    </w:p>
    <w:p w14:paraId="5FCD4428" w14:textId="77777777" w:rsidR="00130D4F" w:rsidRDefault="00130D4F" w:rsidP="00130D4F">
      <w:r>
        <w:t>₽9584,69 — за трех и более.</w:t>
      </w:r>
    </w:p>
    <w:p w14:paraId="60BCA013" w14:textId="77777777" w:rsidR="00130D4F" w:rsidRDefault="00130D4F" w:rsidP="00130D4F">
      <w:r>
        <w:t>Иждивенец — это нетрудоспособный гражданин, материально полностью или частично зависимый от другого человека.</w:t>
      </w:r>
    </w:p>
    <w:p w14:paraId="3F55E82C" w14:textId="34781A7E" w:rsidR="00130D4F" w:rsidRPr="00B5034F" w:rsidRDefault="004E6123" w:rsidP="00130D4F">
      <w:hyperlink r:id="rId34" w:history="1">
        <w:r w:rsidR="00130D4F" w:rsidRPr="00E82B1A">
          <w:rPr>
            <w:rStyle w:val="a3"/>
          </w:rPr>
          <w:t>https://www.rbc.ru/quote/news/article/66fe3c749a7947497663a7c7</w:t>
        </w:r>
      </w:hyperlink>
      <w:r w:rsidR="00130D4F" w:rsidRPr="00130D4F">
        <w:t xml:space="preserve"> </w:t>
      </w:r>
    </w:p>
    <w:p w14:paraId="4320A11A" w14:textId="1DDB8A42" w:rsidR="00FC6DAF" w:rsidRPr="00D93F02" w:rsidRDefault="00FC6DAF" w:rsidP="00FC6DAF">
      <w:pPr>
        <w:pStyle w:val="2"/>
      </w:pPr>
      <w:bookmarkStart w:id="107" w:name="_Toc225231493"/>
      <w:r w:rsidRPr="00FC6DAF">
        <w:lastRenderedPageBreak/>
        <w:t>Комсомольская правда, 24.03.2026</w:t>
      </w:r>
      <w:r w:rsidRPr="00D93F02">
        <w:t xml:space="preserve">, </w:t>
      </w:r>
      <w:r w:rsidRPr="00FC6DAF">
        <w:t>1 апреля - пенсию проверю</w:t>
      </w:r>
      <w:bookmarkEnd w:id="107"/>
    </w:p>
    <w:p w14:paraId="581681C6" w14:textId="77777777" w:rsidR="00FC6DAF" w:rsidRPr="00FC6DAF" w:rsidRDefault="00FC6DAF" w:rsidP="00FC6DAF">
      <w:pPr>
        <w:pStyle w:val="3"/>
      </w:pPr>
      <w:bookmarkStart w:id="108" w:name="_Toc225231494"/>
      <w:r w:rsidRPr="00FC6DAF">
        <w:t>В апреле традиционно повышают социальные пенсии. На этот раз выплаты  увеличатся в среднем на 1000 рублей в зависимости от категории получателя. В  результате средний размер соцпенсии превысит 16 500 рублей. Как сообщили в  правительстве, индексация затронет 3,6 млн человек.</w:t>
      </w:r>
      <w:bookmarkEnd w:id="108"/>
    </w:p>
    <w:p w14:paraId="727D7CB1" w14:textId="77777777" w:rsidR="00FC6DAF" w:rsidRPr="00FC6DAF" w:rsidRDefault="00FC6DAF" w:rsidP="00FC6DAF">
      <w:r w:rsidRPr="00FC6DAF">
        <w:t>Напомним, социальную пенсию получают россияне, у которых не хватило стажа  или баллов для обычной, страховой (она же трудовая) пенсии. К тому же  соцпенсию таким людям начинают выплачивать на пять лет позже: женщинам в 64  года, мужчинам в 69 лет. Но для отдельных коренных народов Севера этот  возраст снижен до 50 и 55 лет соответственно. Также социальную пенсию  получают инвалиды и дети до 18 лет (и до 23 лет при очном обучении),  потерявшие одного или обоих кормильцев.</w:t>
      </w:r>
    </w:p>
    <w:p w14:paraId="5325847E" w14:textId="77777777" w:rsidR="00FC6DAF" w:rsidRPr="00FC6DAF" w:rsidRDefault="00FC6DAF" w:rsidP="00FC6DAF">
      <w:r w:rsidRPr="00FC6DAF">
        <w:t>Базовая величина социальной пенсии - 8824 рубля. Но для каждой категории  получателей применяются повышающие коэффициенты, которые зависят от группы  инвалидности, места проживания, количества иждивенцев и т. д. Например,  социальная пенсия, выплачиваемая детям-инвалидам, после нынешней индексации  превысит 22 тысячи рублей.</w:t>
      </w:r>
    </w:p>
    <w:p w14:paraId="6158A8B8" w14:textId="77777777" w:rsidR="00FC6DAF" w:rsidRPr="00B5034F" w:rsidRDefault="00FC6DAF" w:rsidP="00FC6DAF">
      <w:r w:rsidRPr="00FC6DAF">
        <w:t xml:space="preserve">Важный нюанс: если после индексации общий доход человека все равно окажется  ниже регионального прожиточного минимума пенсионера, ему назначат доплату.  То есть на руки он в любом случае получит сумму не меньше прожиточного  минимума, установленного в регионе. </w:t>
      </w:r>
      <w:r w:rsidRPr="00B5034F">
        <w:t>В среднем по стране это 16 288 рублей.</w:t>
      </w:r>
    </w:p>
    <w:p w14:paraId="2BBA976E" w14:textId="214D779B" w:rsidR="00FC6DAF" w:rsidRPr="00B5034F" w:rsidRDefault="00FC6DAF" w:rsidP="00FC6DAF">
      <w:r w:rsidRPr="00B5034F">
        <w:t>Елена МАТВЕЕВА</w:t>
      </w:r>
    </w:p>
    <w:p w14:paraId="276353D2" w14:textId="77777777" w:rsidR="009B5249" w:rsidRPr="00275927" w:rsidRDefault="009B5249" w:rsidP="009B5249">
      <w:pPr>
        <w:pStyle w:val="2"/>
      </w:pPr>
      <w:bookmarkStart w:id="109" w:name="_Toc225231495"/>
      <w:r w:rsidRPr="00275927">
        <w:t>DEITA.RU, 23.03.2026, Кому могут повысить пенсию за непрерывный стаж</w:t>
      </w:r>
      <w:bookmarkEnd w:id="109"/>
    </w:p>
    <w:p w14:paraId="289379BB" w14:textId="77777777" w:rsidR="009B5249" w:rsidRPr="00275927" w:rsidRDefault="009B5249" w:rsidP="00044885">
      <w:pPr>
        <w:pStyle w:val="3"/>
      </w:pPr>
      <w:bookmarkStart w:id="110" w:name="_Toc225231496"/>
      <w:r w:rsidRPr="00275927">
        <w:t>В советские времена особенно ценился непрерывный трудовой стаж, который имел решающее значение для формирования пенсионных прав. Важна была не только длительность работы, но и отсутствие перерывов между трудовыми периодами, сообщает ИА DEITA.RU.</w:t>
      </w:r>
      <w:bookmarkEnd w:id="110"/>
    </w:p>
    <w:p w14:paraId="3CB1B7A0" w14:textId="27AED4CE" w:rsidR="009B5249" w:rsidRPr="00275927" w:rsidRDefault="009B5249" w:rsidP="009B5249">
      <w:r w:rsidRPr="00275927">
        <w:t xml:space="preserve">Именно такой беспрерывный стаж давал право на дополнительные льготы, выплаты и гарантии со стороны государства. Работники, сумевшие сохранить </w:t>
      </w:r>
      <w:r w:rsidR="00CC525E">
        <w:t>«</w:t>
      </w:r>
      <w:r w:rsidRPr="00275927">
        <w:t>чистую</w:t>
      </w:r>
      <w:r w:rsidR="00CC525E">
        <w:t>»</w:t>
      </w:r>
      <w:r w:rsidRPr="00275927">
        <w:t xml:space="preserve"> трудовую биографию без разрывов, получали заметные преимущества при выходе на пенсию.</w:t>
      </w:r>
    </w:p>
    <w:p w14:paraId="08DE53EA" w14:textId="77777777" w:rsidR="009B5249" w:rsidRPr="00275927" w:rsidRDefault="009B5249" w:rsidP="009B5249">
      <w:r w:rsidRPr="00275927">
        <w:t>Сегодня подход к формированию пенсии сильно изменился. Ключевым фактором стала страховая пенсия, размер которой напрямую зависит от официальных страховых взносов, уплаченных работодателем и самим работником.</w:t>
      </w:r>
    </w:p>
    <w:p w14:paraId="5445E2DE" w14:textId="77777777" w:rsidR="009B5249" w:rsidRPr="00275927" w:rsidRDefault="009B5249" w:rsidP="009B5249">
      <w:r w:rsidRPr="00275927">
        <w:t>В современных реалиях перерывы в работе перестали играть определяющую роль, ведь пенсионные права теперь формируются на основе конкретных начислений и индивидуальных пенсионных коэффициентов.</w:t>
      </w:r>
    </w:p>
    <w:p w14:paraId="181D3498" w14:textId="77777777" w:rsidR="009B5249" w:rsidRPr="00275927" w:rsidRDefault="009B5249" w:rsidP="009B5249">
      <w:r w:rsidRPr="00275927">
        <w:t xml:space="preserve">Тем не менее, непрерывный стаж не утратил своей значимости полностью — в ряде случаев он по-прежнему влияет на пенсионные права и повышение пенсионных выплат. Например, граждане с непрерывным советским стажем имеют шанс использовать старые </w:t>
      </w:r>
      <w:r w:rsidRPr="00275927">
        <w:lastRenderedPageBreak/>
        <w:t>законодательные нормы для расширения льготного стажа и получения права на досрочную пенсию.</w:t>
      </w:r>
    </w:p>
    <w:p w14:paraId="33776BCF" w14:textId="77777777" w:rsidR="009B5249" w:rsidRPr="00275927" w:rsidRDefault="009B5249" w:rsidP="009B5249">
      <w:r w:rsidRPr="00275927">
        <w:t>Согласно постановлению Совета Министров СССР от 3 августа 1972 года № 590, периоды работы в партийных и комсомольских организациях могут быть включены в льготный трудовой стаж при условии, что до или после такого периода работник трудился на условиях, дающих право на льготную пенсию.</w:t>
      </w:r>
    </w:p>
    <w:p w14:paraId="076FADB5" w14:textId="77777777" w:rsidR="009B5249" w:rsidRPr="00275927" w:rsidRDefault="009B5249" w:rsidP="009B5249">
      <w:r w:rsidRPr="00275927">
        <w:t>Главное требование — разрыв между этими этапами не должен быть длиннее трёх месяцев. Аналогичные нормы распространяются на периоды службы в армии и органах уголовного розыска или полиции.</w:t>
      </w:r>
    </w:p>
    <w:p w14:paraId="6267B37F" w14:textId="77777777" w:rsidR="009B5249" w:rsidRPr="00275927" w:rsidRDefault="009B5249" w:rsidP="009B5249">
      <w:r w:rsidRPr="00275927">
        <w:t>Если после окончания службы человек сразу приступает к трудовой деятельности, которая дает право на досрочную пенсию согласно специальным спискам категории №1 или №2, время службы учитывается как часть льготного стажа.</w:t>
      </w:r>
    </w:p>
    <w:p w14:paraId="3F5DF890" w14:textId="77777777" w:rsidR="009B5249" w:rsidRPr="00275927" w:rsidRDefault="009B5249" w:rsidP="009B5249">
      <w:r w:rsidRPr="00275927">
        <w:t>Сохранение непрерывности между этими периодами становится важным юридическим условием для подтверждения права на более ранний уход на пенсию. Кроме этого, в некоторых отраслях непрерывный стаж напрямую влияет на размеры заработной платы.</w:t>
      </w:r>
    </w:p>
    <w:p w14:paraId="13157598" w14:textId="77777777" w:rsidR="009B5249" w:rsidRPr="00275927" w:rsidRDefault="009B5249" w:rsidP="009B5249">
      <w:r w:rsidRPr="00275927">
        <w:t>Это особенно актуально для работников скорой медицинской помощи, а также специалистов, работающих с опасными инфекционными заболеваниями. Аналогично, сотрудники, работающие в условиях Крайнего Севера, получают дополнительное вознаграждение в виде процентных надбавок к заработку именно за счет непрерывной деятельности в таких регионах.</w:t>
      </w:r>
    </w:p>
    <w:p w14:paraId="394D146C" w14:textId="77777777" w:rsidR="009B5249" w:rsidRPr="00275927" w:rsidRDefault="009B5249" w:rsidP="009B5249">
      <w:r w:rsidRPr="00275927">
        <w:t>Эти выплаты способны значительно повысить общий доход работников. Когда же речь идет о назначенной пенсии, непрерывность стажа сама по себе не имеет решающего значения. При начислении надбавок учитывается общая длительность соответствующего стажа — например, северного или сельского — без учета перерывов между различными периодами работы.</w:t>
      </w:r>
    </w:p>
    <w:p w14:paraId="5D1542A8" w14:textId="77777777" w:rsidR="009B5249" w:rsidRPr="00275927" w:rsidRDefault="009B5249" w:rsidP="009B5249">
      <w:r w:rsidRPr="00275927">
        <w:t>Перерывы уже не влияют на размер доплат и льгот. Однако непрерывный стаж нередко играет важную роль в расчетах пенсии за трудовые периоды до 2002 года. Обычно при определении размера пенсии Социальный фонд России ориентируется на сведения о фактическом заработке гражданина в 2000–2001 годах, которые отражаются в индивидуальном лицевом счете в системе обязательного пенсионного страхования.</w:t>
      </w:r>
    </w:p>
    <w:p w14:paraId="13AB158E" w14:textId="77777777" w:rsidR="009B5249" w:rsidRPr="00275927" w:rsidRDefault="009B5249" w:rsidP="009B5249">
      <w:r w:rsidRPr="00275927">
        <w:t>Если при этом заработок не достиг максимального коэффициента в 1,2, существует возможность заменить эти данные на другой непрерывный пятилетний период (60 месяцев подряд) до января 2002 года. Если в выбранном периоде доход был выше, гражданин сможет рассчитывать на максимальный коэффициент 1,2, что в итоге приведет к увеличению размера пенсии.</w:t>
      </w:r>
    </w:p>
    <w:p w14:paraId="7C6907A7" w14:textId="672D8EA2" w:rsidR="009B5249" w:rsidRPr="00275927" w:rsidRDefault="004E6123" w:rsidP="009B5249">
      <w:hyperlink r:id="rId35" w:history="1">
        <w:r w:rsidR="009B5249" w:rsidRPr="00275927">
          <w:rPr>
            <w:rStyle w:val="a3"/>
          </w:rPr>
          <w:t>https://deita.ru/article/582899</w:t>
        </w:r>
      </w:hyperlink>
      <w:r w:rsidR="009B5249" w:rsidRPr="00275927">
        <w:t xml:space="preserve"> </w:t>
      </w:r>
    </w:p>
    <w:p w14:paraId="07C2083C" w14:textId="77777777" w:rsidR="005F147D" w:rsidRPr="00275927" w:rsidRDefault="005F147D" w:rsidP="005F147D">
      <w:pPr>
        <w:pStyle w:val="2"/>
      </w:pPr>
      <w:bookmarkStart w:id="111" w:name="_Toc225231497"/>
      <w:r w:rsidRPr="00275927">
        <w:lastRenderedPageBreak/>
        <w:t>DEITA.RU, 23.03.2026, Пенсия работавших после 2002 года может оказаться ниже ожидаемой</w:t>
      </w:r>
      <w:bookmarkEnd w:id="111"/>
    </w:p>
    <w:p w14:paraId="7A05FE05" w14:textId="77777777" w:rsidR="005F147D" w:rsidRPr="00275927" w:rsidRDefault="005F147D" w:rsidP="00044885">
      <w:pPr>
        <w:pStyle w:val="3"/>
      </w:pPr>
      <w:bookmarkStart w:id="112" w:name="_Toc225231498"/>
      <w:r w:rsidRPr="00275927">
        <w:t>Социальный фонд России предупреждает: для того, чтобы размер будущих пенсионных выплат соответствовал ожиданиям, нужно регулярно проверять и актуализировать сведения о своём трудовом стаже, уплаченных страховых взносах и накопленных пенсионных баллах, сообщает ИА DEITA.RU.</w:t>
      </w:r>
      <w:bookmarkEnd w:id="112"/>
    </w:p>
    <w:p w14:paraId="52EF03B2" w14:textId="77777777" w:rsidR="005F147D" w:rsidRPr="00275927" w:rsidRDefault="005F147D" w:rsidP="005F147D">
      <w:r w:rsidRPr="00275927">
        <w:t>Несоответствия или ошибки в этих данных могут значительно снизить сумму пенсии, которую человек получит при выходе на пенсию. Для контроля за информацией о пенсионных правах каждому гражданину доступна выписка из индивидуального лицевого счёта (ИЛС).</w:t>
      </w:r>
    </w:p>
    <w:p w14:paraId="366DA380" w14:textId="4EC9D6FF" w:rsidR="005F147D" w:rsidRPr="00275927" w:rsidRDefault="005F147D" w:rsidP="005F147D">
      <w:r w:rsidRPr="00275927">
        <w:t xml:space="preserve">Ее можно заказать через официальный портал </w:t>
      </w:r>
      <w:r w:rsidR="00CC525E">
        <w:t>«</w:t>
      </w:r>
      <w:r w:rsidRPr="00275927">
        <w:t>Госуслуги</w:t>
      </w:r>
      <w:r w:rsidR="00CC525E">
        <w:t>»</w:t>
      </w:r>
      <w:r w:rsidRPr="00275927">
        <w:t xml:space="preserve"> в разделе, посвящённом пенсиям и социальным пособиям. Полученная выписка поступает в личный кабинет пользователя и детально демонстрирует сведения о страховых платежах, времени работы и накопленных пенсионных коэффициентах, которые учитываются при расчёте страховой пенсии по возрасту.</w:t>
      </w:r>
    </w:p>
    <w:p w14:paraId="27262531" w14:textId="3618FDDA" w:rsidR="005F147D" w:rsidRPr="00275927" w:rsidRDefault="005F147D" w:rsidP="005F147D">
      <w:r w:rsidRPr="00275927">
        <w:t>В Соцфонде рассказали, что мужчины, достигшие 45 лет, и женщины старше 40 лет получают уведомления о состоянии своих пенсионных накоплений. Затем подобные сообщения приходят каждые три года.</w:t>
      </w:r>
    </w:p>
    <w:p w14:paraId="7D6D8B69" w14:textId="77777777" w:rsidR="005F147D" w:rsidRPr="00275927" w:rsidRDefault="005F147D" w:rsidP="005F147D">
      <w:r w:rsidRPr="00275927">
        <w:t>Такая система создана с целью помочь гражданам своевременно заметить возможные ошибки или пропуски в данных и обратиться к работодателю либо в фонд для корректировки информации. Это очень важно, так как пропущенные периоды работы, ошибки при учёте выплат или отсутствие уплаты страховых взносов напрямую отражаются на общем размере пенсии, и исправлять недочёты лучше заранее.</w:t>
      </w:r>
    </w:p>
    <w:p w14:paraId="6E8A2757" w14:textId="77777777" w:rsidR="005F147D" w:rsidRPr="00275927" w:rsidRDefault="005F147D" w:rsidP="005F147D">
      <w:r w:rsidRPr="00275927">
        <w:t>Особенно актуально это для тех, кто имеет трудовой стаж начиная с 2002 года. Именно с этого года в России внедрилась страховая модель пенсионного обеспечения, где ключевое значение приобрели именно страховые взносы работодателя и накопленные индивидуальные пенсионные коэффициенты (ИПК).</w:t>
      </w:r>
    </w:p>
    <w:p w14:paraId="45141989" w14:textId="77777777" w:rsidR="005F147D" w:rsidRPr="00275927" w:rsidRDefault="005F147D" w:rsidP="005F147D">
      <w:r w:rsidRPr="00275927">
        <w:t>Если в отчетности компании за этот период содержатся ошибки, то это неминуемо приведёт к уменьшению пенсионных выплат в будущем, ведь любой пропущенный или неучтённый месяц работы означает потерю дополнительных рублей при начислении пенсии.</w:t>
      </w:r>
    </w:p>
    <w:p w14:paraId="2F246A06" w14:textId="77777777" w:rsidR="005F147D" w:rsidRPr="00275927" w:rsidRDefault="005F147D" w:rsidP="005F147D">
      <w:r w:rsidRPr="00275927">
        <w:t>Также часто проблемы возникают с периодами работы по совместительству или с учётом отпусков по уходу за маленькими детьми и родственниками пожилого возраста. Эти промежутки могут не попадать в базу данных, что снижает суммарное количество страховых лет и уменьшает количество пенсионных баллов, на которые претендует пенсионер.</w:t>
      </w:r>
    </w:p>
    <w:p w14:paraId="23042613" w14:textId="77777777" w:rsidR="005F147D" w:rsidRPr="00275927" w:rsidRDefault="005F147D" w:rsidP="005F147D">
      <w:r w:rsidRPr="00275927">
        <w:t>Если накопленного стажа или количества баллов окажется недостаточно, то человек может рассчитывать только на социальную пенсию. Она назначается позднее и обычно значительно уступает по размеру стандартной страховой пенсии.</w:t>
      </w:r>
    </w:p>
    <w:p w14:paraId="71355BB9" w14:textId="77777777" w:rsidR="005F147D" w:rsidRPr="00275927" w:rsidRDefault="005F147D" w:rsidP="005F147D">
      <w:r w:rsidRPr="00275927">
        <w:t>На 2026 год для назначения страховой пенсии требуется минимум 15 лет официального трудового стажа и накопление не менее 30 пенсионных коэффициентов. Несоблюдение этих требований ведёт к снижению статуса и выплат.</w:t>
      </w:r>
    </w:p>
    <w:p w14:paraId="270CCA96" w14:textId="77777777" w:rsidR="005F147D" w:rsidRPr="00275927" w:rsidRDefault="005F147D" w:rsidP="005F147D">
      <w:r w:rsidRPr="00275927">
        <w:lastRenderedPageBreak/>
        <w:t>Отсутствие правильной информации в пенсионных документах нередко приводит к серьёзным последствиям. Если ошибки выявляются уже после выхода на пенсию, восстановить справедливость значительно сложнее — работодатель может прекратить существование, архивные документы могут быть утеряны или недоступны, что приводит к длительным судебным спорам и дополнительным затратам для пенсионера. Такие случаи нередки и регулярно фиксируются в практике судов.</w:t>
      </w:r>
    </w:p>
    <w:p w14:paraId="30C49211" w14:textId="77777777" w:rsidR="005F147D" w:rsidRPr="00275927" w:rsidRDefault="005F147D" w:rsidP="005F147D">
      <w:r w:rsidRPr="00275927">
        <w:t>В Социальном фонде России напомнили, что в 2026 году по общему правилу страховые пенсии по возрасту должны получить около 1,5 миллиона человек – женщины 1967 года рождения и мужчины 1962 года рождения.</w:t>
      </w:r>
    </w:p>
    <w:p w14:paraId="00246B26" w14:textId="77777777" w:rsidR="005F147D" w:rsidRPr="00275927" w:rsidRDefault="005F147D" w:rsidP="005F147D">
      <w:r w:rsidRPr="00275927">
        <w:t>Для понимания масштаба влияния ошибок можно привести цифры: размер страховой пенсии на 2026 год складывается из фиксированной выплаты, которая составляет 9 584,69 рубля, и стоимости пенсионного коэффициента – одного ИПК, равного 156,76 рублям.</w:t>
      </w:r>
    </w:p>
    <w:p w14:paraId="102F4389" w14:textId="77777777" w:rsidR="005F147D" w:rsidRPr="00275927" w:rsidRDefault="005F147D" w:rsidP="005F147D">
      <w:r w:rsidRPr="00275927">
        <w:t>Если по причине неточностей в данных будет потеряно всего 20 баллов, ежемесячная пенсия снизится более чем на 3 135 рублей. Например, при накопленных 120 баллах пенсионер мог бы получать почти 28 396 рублей, но, если часть баллов не учтена, сумма выплаты составит около 25 261 рубля. За год такая недоработка работодателя обеднит будущего пенсионера почти на 38 тысяч рублей — довольно существенная сумма, которую можно избежать при своевременной проверке и исправлении данных.</w:t>
      </w:r>
    </w:p>
    <w:p w14:paraId="1B9439E8" w14:textId="18275665" w:rsidR="00FE6C0B" w:rsidRPr="00275927" w:rsidRDefault="004E6123" w:rsidP="005F147D">
      <w:hyperlink r:id="rId36" w:history="1">
        <w:r w:rsidR="005F147D" w:rsidRPr="00275927">
          <w:rPr>
            <w:rStyle w:val="a3"/>
          </w:rPr>
          <w:t>https://deita.ru/article/582916</w:t>
        </w:r>
      </w:hyperlink>
    </w:p>
    <w:p w14:paraId="5AD98DC2" w14:textId="77777777" w:rsidR="005D4BEC" w:rsidRPr="00275927" w:rsidRDefault="005D4BEC" w:rsidP="005D4BEC">
      <w:pPr>
        <w:pStyle w:val="2"/>
      </w:pPr>
      <w:bookmarkStart w:id="113" w:name="_Toc225231499"/>
      <w:r w:rsidRPr="00275927">
        <w:t>PRIMPRESS, 23.03.2026, Какие годы работы с 2026 года больше не войдут в пенсионный стаж</w:t>
      </w:r>
      <w:bookmarkEnd w:id="113"/>
    </w:p>
    <w:p w14:paraId="67202071" w14:textId="4394C601" w:rsidR="005D4BEC" w:rsidRPr="00275927" w:rsidRDefault="005D4BEC" w:rsidP="00044885">
      <w:pPr>
        <w:pStyle w:val="3"/>
      </w:pPr>
      <w:bookmarkStart w:id="114" w:name="_Toc225231500"/>
      <w:r w:rsidRPr="00275927">
        <w:t xml:space="preserve">В недавних разъяснениях Социального фонда России и на портале </w:t>
      </w:r>
      <w:r w:rsidR="00CC525E">
        <w:t>«</w:t>
      </w:r>
      <w:r w:rsidRPr="00275927">
        <w:t>Госуслуги</w:t>
      </w:r>
      <w:r w:rsidR="00CC525E">
        <w:t>»</w:t>
      </w:r>
      <w:r w:rsidRPr="00275927">
        <w:t xml:space="preserve"> снова напомнили: правила учета страхового стажа постепенно уточняются, и к 2026 году акцент смещается на </w:t>
      </w:r>
      <w:r w:rsidR="00CC525E">
        <w:t>«</w:t>
      </w:r>
      <w:r w:rsidRPr="00275927">
        <w:t>белую</w:t>
      </w:r>
      <w:r w:rsidR="00CC525E">
        <w:t>»</w:t>
      </w:r>
      <w:r w:rsidRPr="00275927">
        <w:t xml:space="preserve"> занятость и страховые взносы.</w:t>
      </w:r>
      <w:bookmarkEnd w:id="114"/>
    </w:p>
    <w:p w14:paraId="56898E81" w14:textId="1462041E" w:rsidR="005D4BEC" w:rsidRPr="00275927" w:rsidRDefault="005D4BEC" w:rsidP="005D4BEC">
      <w:r w:rsidRPr="00275927">
        <w:t xml:space="preserve">Об этом пишут </w:t>
      </w:r>
      <w:r w:rsidR="00CC525E">
        <w:t>«</w:t>
      </w:r>
      <w:r w:rsidRPr="00275927">
        <w:t>Российская газета</w:t>
      </w:r>
      <w:r w:rsidR="00CC525E">
        <w:t>»</w:t>
      </w:r>
      <w:r w:rsidRPr="00275927">
        <w:t xml:space="preserve"> и </w:t>
      </w:r>
      <w:r w:rsidR="00CC525E">
        <w:t>«</w:t>
      </w:r>
      <w:r w:rsidRPr="00275927">
        <w:t>РБК</w:t>
      </w:r>
      <w:r w:rsidR="00CC525E">
        <w:t>»</w:t>
      </w:r>
      <w:r w:rsidRPr="00275927">
        <w:t>, разбирая новые подходы к формированию пенсионных прав. Тенденция для россиян понятна и позитивна: чем прозрачнее трудовая биография, тем надежнее будущая пенсия.</w:t>
      </w:r>
    </w:p>
    <w:p w14:paraId="762CC393" w14:textId="77777777" w:rsidR="005D4BEC" w:rsidRPr="00275927" w:rsidRDefault="005D4BEC" w:rsidP="005D4BEC">
      <w:r w:rsidRPr="00275927">
        <w:t>Что останется за пределами стажа при отсутствии взносов</w:t>
      </w:r>
    </w:p>
    <w:p w14:paraId="2E57E101" w14:textId="308406E8" w:rsidR="005D4BEC" w:rsidRPr="00275927" w:rsidRDefault="005D4BEC" w:rsidP="005D4BEC">
      <w:r w:rsidRPr="00275927">
        <w:t xml:space="preserve">Социальный фонд России подчеркивает: ключевым становится не сам факт занятости </w:t>
      </w:r>
      <w:r w:rsidR="00CC525E">
        <w:t>«</w:t>
      </w:r>
      <w:r w:rsidRPr="00275927">
        <w:t>в целом</w:t>
      </w:r>
      <w:r w:rsidR="00CC525E">
        <w:t>»</w:t>
      </w:r>
      <w:r w:rsidRPr="00275927">
        <w:t>, а наличие страховых взносов в пользу конкретного человека. Годы, когда работа фактически велась, но за сотрудника не перечислялись взносы (например, серая оплата в конверте), могут не отразиться в индивидуальном лицевом счете.</w:t>
      </w:r>
    </w:p>
    <w:p w14:paraId="7C5FADEA" w14:textId="77777777" w:rsidR="005D4BEC" w:rsidRPr="00275927" w:rsidRDefault="005D4BEC" w:rsidP="005D4BEC">
      <w:r w:rsidRPr="00275927">
        <w:t>Формально человек трудился, но для пенсионной системы такие периоды выглядят как пауза. Поэтому особенно важно, чтобы даже подработки и проектная занятость оформлялись официально — через трудовой договор или полноценный гражданско‑правовой контракт.</w:t>
      </w:r>
    </w:p>
    <w:p w14:paraId="7D9FDFF1" w14:textId="77777777" w:rsidR="005D4BEC" w:rsidRPr="00275927" w:rsidRDefault="005D4BEC" w:rsidP="005D4BEC">
      <w:r w:rsidRPr="00275927">
        <w:t>Самозанятые и фриланс: как не потерять годы после 2026 года</w:t>
      </w:r>
    </w:p>
    <w:p w14:paraId="795F1D27" w14:textId="406E953A" w:rsidR="005D4BEC" w:rsidRPr="00275927" w:rsidRDefault="005D4BEC" w:rsidP="005D4BEC">
      <w:r w:rsidRPr="00275927">
        <w:t xml:space="preserve">Новый тренд этого времени — рост самозанятости и удаленной работы, о котором регулярно пишет </w:t>
      </w:r>
      <w:r w:rsidR="00CC525E">
        <w:t>«</w:t>
      </w:r>
      <w:r w:rsidRPr="00275927">
        <w:t>Яндекс Практикум</w:t>
      </w:r>
      <w:r w:rsidR="00CC525E">
        <w:t>»</w:t>
      </w:r>
      <w:r w:rsidRPr="00275927">
        <w:t xml:space="preserve"> и </w:t>
      </w:r>
      <w:r w:rsidR="00CC525E">
        <w:t>«</w:t>
      </w:r>
      <w:r w:rsidRPr="00275927">
        <w:t>Хабр Карьера</w:t>
      </w:r>
      <w:r w:rsidR="00CC525E">
        <w:t>»</w:t>
      </w:r>
      <w:r w:rsidRPr="00275927">
        <w:t xml:space="preserve">. Доход как самозанятого </w:t>
      </w:r>
      <w:r w:rsidRPr="00275927">
        <w:lastRenderedPageBreak/>
        <w:t xml:space="preserve">(режим </w:t>
      </w:r>
      <w:r w:rsidR="00CC525E">
        <w:t>«</w:t>
      </w:r>
      <w:r w:rsidRPr="00275927">
        <w:t>Налог на профессиональный доход</w:t>
      </w:r>
      <w:r w:rsidR="00CC525E">
        <w:t>»</w:t>
      </w:r>
      <w:r w:rsidRPr="00275927">
        <w:t>) сам по себе не формирует пенсионный стаж.</w:t>
      </w:r>
    </w:p>
    <w:p w14:paraId="50EE6411" w14:textId="26DB5418" w:rsidR="005D4BEC" w:rsidRPr="00275927" w:rsidRDefault="005D4BEC" w:rsidP="005D4BEC">
      <w:r w:rsidRPr="00275927">
        <w:t xml:space="preserve">Если человек с 2026 года полностью переходит на такой формат без добровольных взносов, эти годы могут не добавиться к его страховому стажу. Чтобы сохранить их для будущей пенсии, Социальный фонд России рекомендует рассмотреть добровольную уплату страховых взносов и внимательно следить за отображением этих периодов в личном кабинете на </w:t>
      </w:r>
      <w:r w:rsidR="00CC525E">
        <w:t>«</w:t>
      </w:r>
      <w:r w:rsidRPr="00275927">
        <w:t>Госуслугах</w:t>
      </w:r>
      <w:r w:rsidR="00CC525E">
        <w:t>»</w:t>
      </w:r>
      <w:r w:rsidRPr="00275927">
        <w:t>.</w:t>
      </w:r>
    </w:p>
    <w:p w14:paraId="6481C69A" w14:textId="77777777" w:rsidR="005D4BEC" w:rsidRPr="00275927" w:rsidRDefault="005D4BEC" w:rsidP="005D4BEC">
      <w:r w:rsidRPr="00275927">
        <w:t>Что можно сделать уже сейчас, чтобы каждый год пошел в зачет</w:t>
      </w:r>
    </w:p>
    <w:p w14:paraId="61ACE766" w14:textId="4940E325" w:rsidR="005D4BEC" w:rsidRPr="00275927" w:rsidRDefault="005D4BEC" w:rsidP="005D4BEC">
      <w:r w:rsidRPr="00275927">
        <w:t xml:space="preserve">Эксперты </w:t>
      </w:r>
      <w:r w:rsidR="00CC525E">
        <w:t>«</w:t>
      </w:r>
      <w:r w:rsidRPr="00275927">
        <w:t>СберУслуг</w:t>
      </w:r>
      <w:r w:rsidR="00CC525E">
        <w:t>»</w:t>
      </w:r>
      <w:r w:rsidRPr="00275927">
        <w:t xml:space="preserve"> и юристы, комментирующие изменения для </w:t>
      </w:r>
      <w:r w:rsidR="00CC525E">
        <w:t>«</w:t>
      </w:r>
      <w:r w:rsidRPr="00275927">
        <w:t>Тинькофф Журнал</w:t>
      </w:r>
      <w:r w:rsidR="00CC525E">
        <w:t>»</w:t>
      </w:r>
      <w:r w:rsidRPr="00275927">
        <w:t xml:space="preserve"> и </w:t>
      </w:r>
      <w:r w:rsidR="00CC525E">
        <w:t>«</w:t>
      </w:r>
      <w:r w:rsidRPr="00275927">
        <w:t>БАНКИ.ру</w:t>
      </w:r>
      <w:r w:rsidR="00CC525E">
        <w:t>»</w:t>
      </w:r>
      <w:r w:rsidRPr="00275927">
        <w:t xml:space="preserve">, предлагают простой алгоритм. Во-первых, зайти в личный кабинет Социального фонда России через </w:t>
      </w:r>
      <w:r w:rsidR="00CC525E">
        <w:t>«</w:t>
      </w:r>
      <w:r w:rsidRPr="00275927">
        <w:t>Госуслуги</w:t>
      </w:r>
      <w:r w:rsidR="00CC525E">
        <w:t>»</w:t>
      </w:r>
      <w:r w:rsidRPr="00275927">
        <w:t xml:space="preserve"> и проверить, какие периоды работы уже учтены.</w:t>
      </w:r>
    </w:p>
    <w:p w14:paraId="41360BA5" w14:textId="77777777" w:rsidR="005D4BEC" w:rsidRPr="00275927" w:rsidRDefault="005D4BEC" w:rsidP="005D4BEC">
      <w:r w:rsidRPr="00275927">
        <w:t>Во-вторых, по возможности переводить неформальную занятость в официальный формат: через договор с ИП или юридическим лицом, регистрацию ИП или оформление статуса самозанятого с добровольными взносами. В-третьих, бережно относиться к документам — трудовой книжке, справкам о стаже, договорам, особенно если вы работали в Москве, Санкт-Петербурге, Екатеринбурге или других крупных центрах, где часто меняются работодатели.</w:t>
      </w:r>
    </w:p>
    <w:p w14:paraId="51699FBE" w14:textId="77777777" w:rsidR="005D4BEC" w:rsidRPr="00275927" w:rsidRDefault="005D4BEC" w:rsidP="005D4BEC">
      <w:r w:rsidRPr="00275927">
        <w:t>Такой подход превращает годы работы после 2026 года в уверенный вклад в будущую пенсию. Чем раньше навести порядок в документах и формате занятости, тем спокойнее будет ощущаться финансовая перспектива, а каждый новый год стажа станет заметной поддержкой в будущем.</w:t>
      </w:r>
    </w:p>
    <w:p w14:paraId="6408F3D8" w14:textId="0D3C6338" w:rsidR="005F147D" w:rsidRPr="00275927" w:rsidRDefault="004E6123" w:rsidP="005D4BEC">
      <w:hyperlink r:id="rId37" w:history="1">
        <w:r w:rsidR="005D4BEC" w:rsidRPr="00275927">
          <w:rPr>
            <w:rStyle w:val="a3"/>
          </w:rPr>
          <w:t>https://primpress.ru/article/132952</w:t>
        </w:r>
      </w:hyperlink>
    </w:p>
    <w:p w14:paraId="4453D18D" w14:textId="77777777" w:rsidR="005D4BEC" w:rsidRPr="00275927" w:rsidRDefault="005D4BEC" w:rsidP="005D4BEC">
      <w:pPr>
        <w:pStyle w:val="2"/>
      </w:pPr>
      <w:bookmarkStart w:id="115" w:name="_Toc225231501"/>
      <w:r w:rsidRPr="00275927">
        <w:t>PRIMPRESS, 23.03.2026, Плюс 2100 рублей: новая надбавка к пенсии за стаж до 1990 года</w:t>
      </w:r>
      <w:bookmarkEnd w:id="115"/>
    </w:p>
    <w:p w14:paraId="5E9ADEB2" w14:textId="5E99B810" w:rsidR="005D4BEC" w:rsidRPr="00275927" w:rsidRDefault="005D4BEC" w:rsidP="00044885">
      <w:pPr>
        <w:pStyle w:val="3"/>
      </w:pPr>
      <w:bookmarkStart w:id="116" w:name="_Toc225231502"/>
      <w:r w:rsidRPr="00275927">
        <w:t xml:space="preserve">В недавнем разъяснении на портале </w:t>
      </w:r>
      <w:r w:rsidR="00CC525E">
        <w:t>«</w:t>
      </w:r>
      <w:r w:rsidRPr="00275927">
        <w:t>Госуслуги</w:t>
      </w:r>
      <w:r w:rsidR="00CC525E">
        <w:t>»</w:t>
      </w:r>
      <w:r w:rsidRPr="00275927">
        <w:t xml:space="preserve"> и в свежем выпуске </w:t>
      </w:r>
      <w:r w:rsidR="00CC525E">
        <w:t>«</w:t>
      </w:r>
      <w:r w:rsidRPr="00275927">
        <w:t>Российской газеты</w:t>
      </w:r>
      <w:r w:rsidR="00CC525E">
        <w:t>»</w:t>
      </w:r>
      <w:r w:rsidRPr="00275927">
        <w:t xml:space="preserve"> особое внимание уделили теме поощрения </w:t>
      </w:r>
      <w:r w:rsidR="00CC525E">
        <w:t>«</w:t>
      </w:r>
      <w:r w:rsidRPr="00275927">
        <w:t>советского</w:t>
      </w:r>
      <w:r w:rsidR="00CC525E">
        <w:t>»</w:t>
      </w:r>
      <w:r w:rsidRPr="00275927">
        <w:t xml:space="preserve"> стажа. На обсуждении в Совете Федерации и в материалах Пенсионного фонда России подчеркивается: периоды работы до 1990 года по</w:t>
      </w:r>
      <w:r w:rsidRPr="00275927">
        <w:rPr>
          <w:rFonts w:ascii="Cambria Math" w:hAnsi="Cambria Math" w:cs="Cambria Math"/>
        </w:rPr>
        <w:t>‑</w:t>
      </w:r>
      <w:r w:rsidRPr="00275927">
        <w:t>прежнему учитываются особенно внимательно. Для части пенсионеров, у которых есть подтвержденный длительный стаж тех лет, предусмотрена дополнительная выплата — около 2100 рублей.</w:t>
      </w:r>
      <w:bookmarkEnd w:id="116"/>
    </w:p>
    <w:p w14:paraId="765E2FA6" w14:textId="77777777" w:rsidR="005D4BEC" w:rsidRPr="00275927" w:rsidRDefault="005D4BEC" w:rsidP="005D4BEC">
      <w:r w:rsidRPr="00275927">
        <w:t>Кому может быть положена надбавка за стаж до 1990 года</w:t>
      </w:r>
    </w:p>
    <w:p w14:paraId="1656DD1B" w14:textId="77777777" w:rsidR="005D4BEC" w:rsidRPr="00275927" w:rsidRDefault="005D4BEC" w:rsidP="005D4BEC">
      <w:r w:rsidRPr="00275927">
        <w:t>По разъяснениям ПФР и Минтруда России, в приоритете люди с длительным официальным стажем еще со времен РСФСР. Это учителя, врачи, инженеры, рабочие заводов и сотрудники других предприятий, которые до 1990 года много лет работали по трудовой книжке.</w:t>
      </w:r>
    </w:p>
    <w:p w14:paraId="1D6D1A92" w14:textId="77777777" w:rsidR="005D4BEC" w:rsidRPr="00275927" w:rsidRDefault="005D4BEC" w:rsidP="005D4BEC">
      <w:r w:rsidRPr="00275927">
        <w:t>Для перерасчета важны полностью оформленные записи о приеме и увольнении, печати организаций, архивные справки. Чем полнее и аккуратнее подтвержден стаж, тем выше шанс получить дополнительную надбавку к страховой пенсии.</w:t>
      </w:r>
    </w:p>
    <w:p w14:paraId="7DA10AA2" w14:textId="77777777" w:rsidR="005D4BEC" w:rsidRPr="00275927" w:rsidRDefault="005D4BEC" w:rsidP="005D4BEC">
      <w:r w:rsidRPr="00275927">
        <w:t>Как узнать, входит ли ваш стаж в льготный список</w:t>
      </w:r>
    </w:p>
    <w:p w14:paraId="2621E084" w14:textId="489BBBB5" w:rsidR="005D4BEC" w:rsidRPr="00275927" w:rsidRDefault="005D4BEC" w:rsidP="005D4BEC">
      <w:r w:rsidRPr="00275927">
        <w:lastRenderedPageBreak/>
        <w:t xml:space="preserve">Самый удобный способ — открыть личный кабинет на </w:t>
      </w:r>
      <w:r w:rsidR="00CC525E">
        <w:t>«</w:t>
      </w:r>
      <w:r w:rsidRPr="00275927">
        <w:t>Госуслугах</w:t>
      </w:r>
      <w:r w:rsidR="00CC525E">
        <w:t>»</w:t>
      </w:r>
      <w:r w:rsidRPr="00275927">
        <w:t xml:space="preserve"> или на сайте Пенсионного фонда России. В разделе о пенсионных правах видны учтенные годы работы и количество пенсионных коэффициентов. Если вы работали до 1990 года в государственной организации, школе, больнице или на крупном заводе, например в Москве, Санкт-Петербурге, Нижнем Новгороде или Новосибирске, есть смысл уточнить детали.</w:t>
      </w:r>
    </w:p>
    <w:p w14:paraId="7CAEDE93" w14:textId="50A51856" w:rsidR="005D4BEC" w:rsidRPr="00275927" w:rsidRDefault="005D4BEC" w:rsidP="005D4BEC">
      <w:r w:rsidRPr="00275927">
        <w:t xml:space="preserve">При необходимости можно заказать архивную справку через МФЦ </w:t>
      </w:r>
      <w:r w:rsidR="00CC525E">
        <w:t>«</w:t>
      </w:r>
      <w:r w:rsidRPr="00275927">
        <w:t>Мои документы</w:t>
      </w:r>
      <w:r w:rsidR="00CC525E">
        <w:t>»</w:t>
      </w:r>
      <w:r w:rsidRPr="00275927">
        <w:t xml:space="preserve"> или обратиться в отделение Социального фонда России по месту жительства.</w:t>
      </w:r>
    </w:p>
    <w:p w14:paraId="5B9D9733" w14:textId="77777777" w:rsidR="005D4BEC" w:rsidRPr="00275927" w:rsidRDefault="005D4BEC" w:rsidP="005D4BEC">
      <w:r w:rsidRPr="00275927">
        <w:t>Какие шаги сделать, чтобы получить прибавку вовремя</w:t>
      </w:r>
    </w:p>
    <w:p w14:paraId="47BE6BA6" w14:textId="39A28CB9" w:rsidR="005D4BEC" w:rsidRPr="00275927" w:rsidRDefault="005D4BEC" w:rsidP="005D4BEC">
      <w:r w:rsidRPr="00275927">
        <w:t xml:space="preserve">Эксперты </w:t>
      </w:r>
      <w:r w:rsidR="00CC525E">
        <w:t>«</w:t>
      </w:r>
      <w:r w:rsidRPr="00275927">
        <w:t>СберУслуг</w:t>
      </w:r>
      <w:r w:rsidR="00CC525E">
        <w:t>»</w:t>
      </w:r>
      <w:r w:rsidRPr="00275927">
        <w:t xml:space="preserve"> и проекта </w:t>
      </w:r>
      <w:r w:rsidR="00CC525E">
        <w:t>«</w:t>
      </w:r>
      <w:r w:rsidRPr="00275927">
        <w:t>Яндекс Недвижимость</w:t>
      </w:r>
      <w:r w:rsidR="00CC525E">
        <w:t>»</w:t>
      </w:r>
      <w:r w:rsidRPr="00275927">
        <w:t xml:space="preserve"> (в социальной части о ЖКХ и льготах) рекомендуют действовать поэтапно. Сначала внимательно проверить данные о стаже в личном кабинете и собрать недостающие документы — трудовую книжку, справки от работодателей, архивные подтверждения.</w:t>
      </w:r>
    </w:p>
    <w:p w14:paraId="6F349D43" w14:textId="62776602" w:rsidR="005D4BEC" w:rsidRPr="00275927" w:rsidRDefault="005D4BEC" w:rsidP="005D4BEC">
      <w:r w:rsidRPr="00275927">
        <w:t xml:space="preserve">Затем подать заявление на перерасчет через </w:t>
      </w:r>
      <w:r w:rsidR="00CC525E">
        <w:t>«</w:t>
      </w:r>
      <w:r w:rsidRPr="00275927">
        <w:t>Госуслуги</w:t>
      </w:r>
      <w:r w:rsidR="00CC525E">
        <w:t>»</w:t>
      </w:r>
      <w:r w:rsidRPr="00275927">
        <w:t xml:space="preserve">, клиентский офис Социального фонда или отделение банка, работающего с пенсиями, например Сбера или ВТБ. В случае положительного решения надбавка — ориентировочно около 2100 рублей — начнет приходить автоматически вместе с основной пенсией, создавая приятный ежемесячный </w:t>
      </w:r>
      <w:r w:rsidR="00CC525E">
        <w:t>«</w:t>
      </w:r>
      <w:r w:rsidRPr="00275927">
        <w:t>запас</w:t>
      </w:r>
      <w:r w:rsidR="00CC525E">
        <w:t>»</w:t>
      </w:r>
      <w:r w:rsidRPr="00275927">
        <w:t xml:space="preserve"> на бытовые радости, поездки по городу и подарки близким.</w:t>
      </w:r>
    </w:p>
    <w:p w14:paraId="45F2EE94" w14:textId="526294EC" w:rsidR="005D4BEC" w:rsidRPr="00130D4F" w:rsidRDefault="004E6123" w:rsidP="005D4BEC">
      <w:hyperlink r:id="rId38" w:history="1">
        <w:r w:rsidR="005D4BEC" w:rsidRPr="00275927">
          <w:rPr>
            <w:rStyle w:val="a3"/>
          </w:rPr>
          <w:t>https://primpress.ru/article/132951</w:t>
        </w:r>
      </w:hyperlink>
    </w:p>
    <w:p w14:paraId="5F759DB6" w14:textId="129D42B1" w:rsidR="0065338E" w:rsidRPr="0040348D" w:rsidRDefault="0065338E" w:rsidP="0065338E">
      <w:pPr>
        <w:pStyle w:val="2"/>
      </w:pPr>
      <w:bookmarkStart w:id="117" w:name="_Toc225231503"/>
      <w:r w:rsidRPr="0065338E">
        <w:t>Банки.Ру, 23.03.2026</w:t>
      </w:r>
      <w:r w:rsidRPr="00117E48">
        <w:t xml:space="preserve">, </w:t>
      </w:r>
      <w:r w:rsidRPr="0065338E">
        <w:t xml:space="preserve">Как выйти на пенсию в 40 лет и жить в удовольствие. Разбираем концепцию </w:t>
      </w:r>
      <w:r w:rsidRPr="0065338E">
        <w:rPr>
          <w:lang w:val="en-US"/>
        </w:rPr>
        <w:t>F</w:t>
      </w:r>
      <w:r w:rsidRPr="0065338E">
        <w:t>.</w:t>
      </w:r>
      <w:r w:rsidRPr="0065338E">
        <w:rPr>
          <w:lang w:val="en-US"/>
        </w:rPr>
        <w:t>I</w:t>
      </w:r>
      <w:r w:rsidRPr="0065338E">
        <w:t>.</w:t>
      </w:r>
      <w:r w:rsidRPr="0065338E">
        <w:rPr>
          <w:lang w:val="en-US"/>
        </w:rPr>
        <w:t>R</w:t>
      </w:r>
      <w:r w:rsidRPr="0065338E">
        <w:t>.</w:t>
      </w:r>
      <w:r w:rsidRPr="0065338E">
        <w:rPr>
          <w:lang w:val="en-US"/>
        </w:rPr>
        <w:t>E</w:t>
      </w:r>
      <w:r w:rsidRPr="0065338E">
        <w:t xml:space="preserve"> и ее подводные камни</w:t>
      </w:r>
      <w:bookmarkEnd w:id="117"/>
    </w:p>
    <w:p w14:paraId="5C0CC93B" w14:textId="77777777" w:rsidR="0065338E" w:rsidRPr="0065338E" w:rsidRDefault="0065338E" w:rsidP="0065338E">
      <w:pPr>
        <w:pStyle w:val="3"/>
      </w:pPr>
      <w:bookmarkStart w:id="118" w:name="_Toc225231504"/>
      <w:r w:rsidRPr="0065338E">
        <w:t xml:space="preserve">В России и мире продолжает набирать популярность идея достижения финансовой независимости, которая может позволить досрочно «выйти на пенсию» - перестать работать и начать жить на накопленные средства или пассивный доход. Наиболее ярко эти идеи выражает движение </w:t>
      </w:r>
      <w:r w:rsidRPr="0065338E">
        <w:rPr>
          <w:lang w:val="en-US"/>
        </w:rPr>
        <w:t>F</w:t>
      </w:r>
      <w:r w:rsidRPr="0065338E">
        <w:t>.</w:t>
      </w:r>
      <w:r w:rsidRPr="0065338E">
        <w:rPr>
          <w:lang w:val="en-US"/>
        </w:rPr>
        <w:t>I</w:t>
      </w:r>
      <w:r w:rsidRPr="0065338E">
        <w:t>.</w:t>
      </w:r>
      <w:r w:rsidRPr="0065338E">
        <w:rPr>
          <w:lang w:val="en-US"/>
        </w:rPr>
        <w:t>R</w:t>
      </w:r>
      <w:r w:rsidRPr="0065338E">
        <w:t>.</w:t>
      </w:r>
      <w:r w:rsidRPr="0065338E">
        <w:rPr>
          <w:lang w:val="en-US"/>
        </w:rPr>
        <w:t>E</w:t>
      </w:r>
      <w:r w:rsidRPr="0065338E">
        <w:t>.</w:t>
      </w:r>
      <w:bookmarkEnd w:id="118"/>
    </w:p>
    <w:p w14:paraId="7190BEE3" w14:textId="77777777" w:rsidR="0065338E" w:rsidRPr="0065338E" w:rsidRDefault="0065338E" w:rsidP="0065338E">
      <w:r w:rsidRPr="0065338E">
        <w:t>Разбираемся, сколько нужно зарабатывать и сколько нужно накопить, чтобы выйти на пенсию в 40-50 лет, и реалистично ли это в России.</w:t>
      </w:r>
    </w:p>
    <w:p w14:paraId="58F7FE3A" w14:textId="77777777" w:rsidR="0065338E" w:rsidRPr="0065338E" w:rsidRDefault="0065338E" w:rsidP="0065338E">
      <w:r w:rsidRPr="0065338E">
        <w:t>Получите сертификат до 4000 рублей в Мегамаркет</w:t>
      </w:r>
    </w:p>
    <w:p w14:paraId="3CE0E956" w14:textId="77777777" w:rsidR="0065338E" w:rsidRPr="0065338E" w:rsidRDefault="0065338E" w:rsidP="0065338E">
      <w:r w:rsidRPr="0065338E">
        <w:t>Разыгрываем 20 сертификатов на 2000 рублей, 20 сертификатов на 3000 рублей и 20 сертификатов на 4000 рублей.</w:t>
      </w:r>
    </w:p>
    <w:p w14:paraId="1B646229" w14:textId="77777777" w:rsidR="0065338E" w:rsidRPr="0065338E" w:rsidRDefault="0065338E" w:rsidP="0065338E">
      <w:r w:rsidRPr="0065338E">
        <w:t>Что нужно сделать:</w:t>
      </w:r>
    </w:p>
    <w:p w14:paraId="7516712B" w14:textId="77777777" w:rsidR="0065338E" w:rsidRPr="0065338E" w:rsidRDefault="0065338E" w:rsidP="0065338E">
      <w:r w:rsidRPr="0065338E">
        <w:t>1. Оформите вклад от 100 000 рублей в приложении Банки.ру и пополните его до 3 апреля.</w:t>
      </w:r>
    </w:p>
    <w:p w14:paraId="79007A40" w14:textId="77777777" w:rsidR="0065338E" w:rsidRPr="0065338E" w:rsidRDefault="0065338E" w:rsidP="0065338E">
      <w:r w:rsidRPr="0065338E">
        <w:t>2. Следите за результатами розыгрыша: победителей опубликуем на странице розыгрыша и уведомим по почте и в приложении.</w:t>
      </w:r>
    </w:p>
    <w:p w14:paraId="225EDE37" w14:textId="77777777" w:rsidR="0065338E" w:rsidRPr="0065338E" w:rsidRDefault="0065338E" w:rsidP="0065338E">
      <w:r w:rsidRPr="0065338E">
        <w:t>3. Получите сертификат в разделе «Бонусы» и воспользуйтесь им до 11 мая 2026 года.</w:t>
      </w:r>
    </w:p>
    <w:p w14:paraId="2C7FAC4A" w14:textId="77777777" w:rsidR="0065338E" w:rsidRPr="0065338E" w:rsidRDefault="0065338E" w:rsidP="0065338E">
      <w:r w:rsidRPr="0065338E">
        <w:t>Подробности розыгрыша можно узнать здесь.</w:t>
      </w:r>
    </w:p>
    <w:p w14:paraId="39015139" w14:textId="77777777" w:rsidR="0065338E" w:rsidRPr="0065338E" w:rsidRDefault="0065338E" w:rsidP="0065338E">
      <w:r w:rsidRPr="0065338E">
        <w:t xml:space="preserve">Что такое </w:t>
      </w:r>
      <w:r w:rsidRPr="0065338E">
        <w:rPr>
          <w:lang w:val="en-US"/>
        </w:rPr>
        <w:t>F</w:t>
      </w:r>
      <w:r w:rsidRPr="0065338E">
        <w:t>.</w:t>
      </w:r>
      <w:r w:rsidRPr="0065338E">
        <w:rPr>
          <w:lang w:val="en-US"/>
        </w:rPr>
        <w:t>I</w:t>
      </w:r>
      <w:r w:rsidRPr="0065338E">
        <w:t>.</w:t>
      </w:r>
      <w:r w:rsidRPr="0065338E">
        <w:rPr>
          <w:lang w:val="en-US"/>
        </w:rPr>
        <w:t>R</w:t>
      </w:r>
      <w:r w:rsidRPr="0065338E">
        <w:t>.</w:t>
      </w:r>
      <w:r w:rsidRPr="0065338E">
        <w:rPr>
          <w:lang w:val="en-US"/>
        </w:rPr>
        <w:t>E</w:t>
      </w:r>
      <w:r w:rsidRPr="0065338E">
        <w:t>.</w:t>
      </w:r>
    </w:p>
    <w:p w14:paraId="0295D658" w14:textId="77777777" w:rsidR="0065338E" w:rsidRPr="0065338E" w:rsidRDefault="0065338E" w:rsidP="0065338E">
      <w:r w:rsidRPr="0065338E">
        <w:rPr>
          <w:lang w:val="en-US"/>
        </w:rPr>
        <w:lastRenderedPageBreak/>
        <w:t>F</w:t>
      </w:r>
      <w:r w:rsidRPr="0065338E">
        <w:t>.</w:t>
      </w:r>
      <w:r w:rsidRPr="0065338E">
        <w:rPr>
          <w:lang w:val="en-US"/>
        </w:rPr>
        <w:t>I</w:t>
      </w:r>
      <w:r w:rsidRPr="0065338E">
        <w:t>.</w:t>
      </w:r>
      <w:r w:rsidRPr="0065338E">
        <w:rPr>
          <w:lang w:val="en-US"/>
        </w:rPr>
        <w:t>R</w:t>
      </w:r>
      <w:r w:rsidRPr="0065338E">
        <w:t>.</w:t>
      </w:r>
      <w:r w:rsidRPr="0065338E">
        <w:rPr>
          <w:lang w:val="en-US"/>
        </w:rPr>
        <w:t>E</w:t>
      </w:r>
      <w:r w:rsidRPr="0065338E">
        <w:t xml:space="preserve">. (англ. </w:t>
      </w:r>
      <w:r w:rsidRPr="0065338E">
        <w:rPr>
          <w:lang w:val="en-US"/>
        </w:rPr>
        <w:t>financial</w:t>
      </w:r>
      <w:r w:rsidRPr="0065338E">
        <w:t xml:space="preserve"> </w:t>
      </w:r>
      <w:r w:rsidRPr="0065338E">
        <w:rPr>
          <w:lang w:val="en-US"/>
        </w:rPr>
        <w:t>independence</w:t>
      </w:r>
      <w:r w:rsidRPr="0065338E">
        <w:t xml:space="preserve">, </w:t>
      </w:r>
      <w:r w:rsidRPr="0065338E">
        <w:rPr>
          <w:lang w:val="en-US"/>
        </w:rPr>
        <w:t>retire</w:t>
      </w:r>
      <w:r w:rsidRPr="0065338E">
        <w:t xml:space="preserve"> </w:t>
      </w:r>
      <w:r w:rsidRPr="0065338E">
        <w:rPr>
          <w:lang w:val="en-US"/>
        </w:rPr>
        <w:t>early</w:t>
      </w:r>
      <w:r w:rsidRPr="0065338E">
        <w:t xml:space="preserve"> - «финансовая независимость, ранний выход на пенсию») - движение, основная идея которого предполагает ведение такого образа жизни, который позволяет достичь финансовой независимости и выйти на пенсию раньше положенного срока.</w:t>
      </w:r>
    </w:p>
    <w:p w14:paraId="494CB141" w14:textId="77777777" w:rsidR="0065338E" w:rsidRPr="0065338E" w:rsidRDefault="0065338E" w:rsidP="0065338E">
      <w:r w:rsidRPr="0065338E">
        <w:t xml:space="preserve">Идея движения основывается на книгах американских писателей Виктории Робин и Джозефа Домингеса «Кошелек или жизнь» (1992 год) и датского астрофизика и писателя Якоба Лунда Фискера «Экстремально ранний выход на пенсию» (2010 год). Также идеи </w:t>
      </w:r>
      <w:r w:rsidRPr="0065338E">
        <w:rPr>
          <w:lang w:val="en-US"/>
        </w:rPr>
        <w:t>F</w:t>
      </w:r>
      <w:r w:rsidRPr="0065338E">
        <w:t>.</w:t>
      </w:r>
      <w:r w:rsidRPr="0065338E">
        <w:rPr>
          <w:lang w:val="en-US"/>
        </w:rPr>
        <w:t>I</w:t>
      </w:r>
      <w:r w:rsidRPr="0065338E">
        <w:t>.</w:t>
      </w:r>
      <w:r w:rsidRPr="0065338E">
        <w:rPr>
          <w:lang w:val="en-US"/>
        </w:rPr>
        <w:t>R</w:t>
      </w:r>
      <w:r w:rsidRPr="0065338E">
        <w:t>.</w:t>
      </w:r>
      <w:r w:rsidRPr="0065338E">
        <w:rPr>
          <w:lang w:val="en-US"/>
        </w:rPr>
        <w:t>E</w:t>
      </w:r>
      <w:r w:rsidRPr="0065338E">
        <w:t>. активно и ярко выражает канадский блогер Питер Адени, автор интернет-блога «</w:t>
      </w:r>
      <w:r w:rsidRPr="0065338E">
        <w:rPr>
          <w:lang w:val="en-US"/>
        </w:rPr>
        <w:t>Mr</w:t>
      </w:r>
      <w:r w:rsidRPr="0065338E">
        <w:t xml:space="preserve">. </w:t>
      </w:r>
      <w:r w:rsidRPr="0065338E">
        <w:rPr>
          <w:lang w:val="en-US"/>
        </w:rPr>
        <w:t>Money</w:t>
      </w:r>
      <w:r w:rsidRPr="0065338E">
        <w:t xml:space="preserve"> </w:t>
      </w:r>
      <w:r w:rsidRPr="0065338E">
        <w:rPr>
          <w:lang w:val="en-US"/>
        </w:rPr>
        <w:t>Mustache</w:t>
      </w:r>
      <w:r w:rsidRPr="0065338E">
        <w:t>».</w:t>
      </w:r>
    </w:p>
    <w:p w14:paraId="1E38E8CE" w14:textId="77777777" w:rsidR="0065338E" w:rsidRPr="00117E48" w:rsidRDefault="0065338E" w:rsidP="0065338E">
      <w:r w:rsidRPr="00117E48">
        <w:t>Сторонники движения призывают регулярно откладывать существенную часть доходов, например 50-75%, инвестировать эти средства для увеличения накоплений, а также вести умеренные траты.</w:t>
      </w:r>
    </w:p>
    <w:p w14:paraId="0847D751" w14:textId="77777777" w:rsidR="0065338E" w:rsidRPr="00117E48" w:rsidRDefault="0065338E" w:rsidP="0065338E">
      <w:r w:rsidRPr="00117E48">
        <w:t>Выход на пенсию в этом случае может состояться в 40-50 лет или даже раньше.</w:t>
      </w:r>
    </w:p>
    <w:p w14:paraId="471C05E8" w14:textId="77777777" w:rsidR="0065338E" w:rsidRPr="00117E48" w:rsidRDefault="0065338E" w:rsidP="0065338E">
      <w:r w:rsidRPr="00117E48">
        <w:t xml:space="preserve">При этом срок выхода на пенсию напрямую зависит от доли доходов, которая направляется на накопления. </w:t>
      </w:r>
    </w:p>
    <w:p w14:paraId="191B7A10" w14:textId="77777777" w:rsidR="0065338E" w:rsidRPr="00117E48" w:rsidRDefault="0065338E" w:rsidP="0065338E">
      <w:r w:rsidRPr="00117E48">
        <w:t>•</w:t>
      </w:r>
      <w:r w:rsidRPr="00117E48">
        <w:tab/>
        <w:t xml:space="preserve"> Если в накопления откладывается 10% доходов, то для сбережения суммы средств на один год расходов потребуются 10 лет (без учета инфляции).</w:t>
      </w:r>
    </w:p>
    <w:p w14:paraId="4E26770D" w14:textId="77777777" w:rsidR="0065338E" w:rsidRPr="00117E48" w:rsidRDefault="0065338E" w:rsidP="0065338E">
      <w:r w:rsidRPr="00117E48">
        <w:t>•</w:t>
      </w:r>
      <w:r w:rsidRPr="00117E48">
        <w:tab/>
        <w:t xml:space="preserve"> Если откладывается 25% доходов, понадобятся 4 года.</w:t>
      </w:r>
    </w:p>
    <w:p w14:paraId="34B21340" w14:textId="77777777" w:rsidR="0065338E" w:rsidRPr="00117E48" w:rsidRDefault="0065338E" w:rsidP="0065338E">
      <w:r w:rsidRPr="00117E48">
        <w:t>•</w:t>
      </w:r>
      <w:r w:rsidRPr="00117E48">
        <w:tab/>
        <w:t xml:space="preserve"> Если откладывается 50% - 2 года.</w:t>
      </w:r>
    </w:p>
    <w:p w14:paraId="2E995CD0" w14:textId="77777777" w:rsidR="0065338E" w:rsidRPr="00117E48" w:rsidRDefault="0065338E" w:rsidP="0065338E">
      <w:r w:rsidRPr="00117E48">
        <w:t>•</w:t>
      </w:r>
      <w:r w:rsidRPr="00117E48">
        <w:tab/>
        <w:t xml:space="preserve"> Если откладывается 75% - 1 год и 4 месяца.</w:t>
      </w:r>
    </w:p>
    <w:p w14:paraId="4C8A53E1" w14:textId="77777777" w:rsidR="0065338E" w:rsidRPr="00117E48" w:rsidRDefault="0065338E" w:rsidP="0065338E">
      <w:r w:rsidRPr="00117E48">
        <w:t xml:space="preserve">В связи с этим сторонники движения </w:t>
      </w:r>
      <w:r w:rsidRPr="0065338E">
        <w:rPr>
          <w:lang w:val="en-US"/>
        </w:rPr>
        <w:t>F</w:t>
      </w:r>
      <w:r w:rsidRPr="00117E48">
        <w:t>.</w:t>
      </w:r>
      <w:r w:rsidRPr="0065338E">
        <w:rPr>
          <w:lang w:val="en-US"/>
        </w:rPr>
        <w:t>I</w:t>
      </w:r>
      <w:r w:rsidRPr="00117E48">
        <w:t>.</w:t>
      </w:r>
      <w:r w:rsidRPr="0065338E">
        <w:rPr>
          <w:lang w:val="en-US"/>
        </w:rPr>
        <w:t>R</w:t>
      </w:r>
      <w:r w:rsidRPr="00117E48">
        <w:t>.</w:t>
      </w:r>
      <w:r w:rsidRPr="0065338E">
        <w:rPr>
          <w:lang w:val="en-US"/>
        </w:rPr>
        <w:t>E</w:t>
      </w:r>
      <w:r w:rsidRPr="00117E48">
        <w:t>. стремятся сберегать не менее 50% доходов. При этом они вкладывают средства или их часть в инвестиционные инструменты, например в биржевые инвестиционные фонды (</w:t>
      </w:r>
      <w:r w:rsidRPr="0065338E">
        <w:rPr>
          <w:lang w:val="en-US"/>
        </w:rPr>
        <w:t>ETF</w:t>
      </w:r>
      <w:r w:rsidRPr="00117E48">
        <w:t>) .</w:t>
      </w:r>
    </w:p>
    <w:p w14:paraId="71C0C10B" w14:textId="77777777" w:rsidR="0065338E" w:rsidRPr="00117E48" w:rsidRDefault="0065338E" w:rsidP="0065338E">
      <w:r w:rsidRPr="00117E48">
        <w:t>Для досрочного выхода на пенсию требуются тщательное долгосрочное планирование объемов доходов, расходов и сбережений и строгая дисциплина. При этом может также потребоваться получение доходов выше среднего, так как откладывать столь значительную часть заработка при низких доходах сложно.</w:t>
      </w:r>
    </w:p>
    <w:p w14:paraId="0ABAA8D4" w14:textId="77777777" w:rsidR="0065338E" w:rsidRPr="00117E48" w:rsidRDefault="0065338E" w:rsidP="0065338E">
      <w:r w:rsidRPr="00117E48">
        <w:t>После выхода на пенсию возможны три варианта:</w:t>
      </w:r>
    </w:p>
    <w:p w14:paraId="35EB7ACC" w14:textId="77777777" w:rsidR="0065338E" w:rsidRPr="00117E48" w:rsidRDefault="0065338E" w:rsidP="0065338E">
      <w:r w:rsidRPr="00117E48">
        <w:t>1.</w:t>
      </w:r>
      <w:r w:rsidRPr="00117E48">
        <w:tab/>
        <w:t xml:space="preserve"> Простое использование накопленных средств. </w:t>
      </w:r>
    </w:p>
    <w:p w14:paraId="25D2BD47" w14:textId="77777777" w:rsidR="0065338E" w:rsidRPr="00117E48" w:rsidRDefault="0065338E" w:rsidP="0065338E">
      <w:r w:rsidRPr="00117E48">
        <w:t>2.</w:t>
      </w:r>
      <w:r w:rsidRPr="00117E48">
        <w:tab/>
        <w:t xml:space="preserve"> Сочетание этих двух подходов. </w:t>
      </w:r>
    </w:p>
    <w:p w14:paraId="20B4061E" w14:textId="77777777" w:rsidR="0065338E" w:rsidRPr="00117E48" w:rsidRDefault="0065338E" w:rsidP="0065338E">
      <w:r w:rsidRPr="00117E48">
        <w:t>Потрудиться в молодости и уйти на пенсию в 40 лет - реально ли это в России</w:t>
      </w:r>
    </w:p>
    <w:p w14:paraId="355B5EA7" w14:textId="77777777" w:rsidR="0065338E" w:rsidRPr="00117E48" w:rsidRDefault="0065338E" w:rsidP="0065338E">
      <w:r w:rsidRPr="00117E48">
        <w:t xml:space="preserve">Принципы движения </w:t>
      </w:r>
      <w:r w:rsidRPr="0065338E">
        <w:rPr>
          <w:lang w:val="en-US"/>
        </w:rPr>
        <w:t>F</w:t>
      </w:r>
      <w:r w:rsidRPr="00117E48">
        <w:t>.</w:t>
      </w:r>
      <w:r w:rsidRPr="0065338E">
        <w:rPr>
          <w:lang w:val="en-US"/>
        </w:rPr>
        <w:t>I</w:t>
      </w:r>
      <w:r w:rsidRPr="00117E48">
        <w:t>.</w:t>
      </w:r>
      <w:r w:rsidRPr="0065338E">
        <w:rPr>
          <w:lang w:val="en-US"/>
        </w:rPr>
        <w:t>R</w:t>
      </w:r>
      <w:r w:rsidRPr="00117E48">
        <w:t>.</w:t>
      </w:r>
      <w:r w:rsidRPr="0065338E">
        <w:rPr>
          <w:lang w:val="en-US"/>
        </w:rPr>
        <w:t>E</w:t>
      </w:r>
      <w:r w:rsidRPr="00117E48">
        <w:t>. актуальны и для России, особенно в том случае, если сбережения начинают планомерно формироваться в юности, считает управляющий директор инвесткомпании «Риком-Траст» Дмитрий Целищев.</w:t>
      </w:r>
    </w:p>
    <w:p w14:paraId="0D4AF786" w14:textId="77777777" w:rsidR="0065338E" w:rsidRPr="00117E48" w:rsidRDefault="0065338E" w:rsidP="0065338E">
      <w:r w:rsidRPr="00117E48">
        <w:t>При этом российская специфика, по его мнению, скорее предполагает не ранний выход на пенсию, а финансовую независимость в период турбулентности, считает эксперт. Для этого необходима широкая диверсификация вложений, включая банковские депозиты и недвижимость, отмечает Целищев.</w:t>
      </w:r>
    </w:p>
    <w:p w14:paraId="100694C4" w14:textId="77777777" w:rsidR="0065338E" w:rsidRPr="00117E48" w:rsidRDefault="0065338E" w:rsidP="0065338E">
      <w:r w:rsidRPr="00117E48">
        <w:t>На руку российскому инвестору играют налоговые преференции, которые, несмотря на изменение общих налоговых подходов, сохраняются в случае инвестиций, добавляет он.</w:t>
      </w:r>
    </w:p>
    <w:p w14:paraId="6785E8CF" w14:textId="77777777" w:rsidR="0065338E" w:rsidRPr="00117E48" w:rsidRDefault="0065338E" w:rsidP="0065338E">
      <w:r w:rsidRPr="00117E48">
        <w:lastRenderedPageBreak/>
        <w:t>Для получения после выхода на пенсию пассивного дохода в 25 000-30 000 рублей в месяц (сопоставимо с прожиточным минимумом в России) размер накоплений должен составлять не менее 3-4 млн рублей при средней доходности капитала в 7-8% в год, подсчитал Целищев.</w:t>
      </w:r>
    </w:p>
    <w:p w14:paraId="17414397" w14:textId="77777777" w:rsidR="0065338E" w:rsidRPr="00117E48" w:rsidRDefault="0065338E" w:rsidP="0065338E">
      <w:r w:rsidRPr="00117E48">
        <w:t>Но этих денег явно недостаточно для жителей больших городов, где уровень дохода должен составлять не менее 130 000-150 000 рублей в месяц, а уровень накоплений - не менее 15-20 млн рублей, отмечает эксперт.</w:t>
      </w:r>
    </w:p>
    <w:p w14:paraId="3DCAAB08" w14:textId="77777777" w:rsidR="0065338E" w:rsidRPr="00117E48" w:rsidRDefault="0065338E" w:rsidP="0065338E">
      <w:r w:rsidRPr="00117E48">
        <w:t>При этом доходность инвестиций в силу высокой волатильности рынков и сохраняющейся геополитической турбулентности невозможно спрогнозировать на срок более трех лет, предупреждает директор по аналитике Инго Банка, кандидат экономических наук Василий Кутьин. Он закладывает в расчеты доходность в размере 6-12%.</w:t>
      </w:r>
    </w:p>
    <w:p w14:paraId="23102E12" w14:textId="77777777" w:rsidR="0065338E" w:rsidRPr="00117E48" w:rsidRDefault="0065338E" w:rsidP="0065338E">
      <w:r w:rsidRPr="00117E48">
        <w:t>При доходности в 12% в год к моменту выхода на пенсию для получения пассивного дохода в 25 000-30 000 рублей в месяц необходимая сумма накоплений должна составить 2,5-3 млн рублей, подсчитал эксперт. В случае доходности 6% в год сумма накоплений должна быть в 20 раз больше, то есть 5-6 млн рублей, указывает он.</w:t>
      </w:r>
    </w:p>
    <w:p w14:paraId="3EC42C0D" w14:textId="77777777" w:rsidR="0065338E" w:rsidRPr="00117E48" w:rsidRDefault="0065338E" w:rsidP="0065338E">
      <w:r w:rsidRPr="00117E48">
        <w:t>По мнению Целищева, в начале инвестиционного пути существенную сумму отложенных денег можно направить в высокодоходные и относительно рискованные инструменты - акции или стартапы.</w:t>
      </w:r>
    </w:p>
    <w:p w14:paraId="06DABB74" w14:textId="77777777" w:rsidR="0065338E" w:rsidRPr="00117E48" w:rsidRDefault="0065338E" w:rsidP="0065338E">
      <w:r w:rsidRPr="00117E48">
        <w:t>Со временем капитал следует переводить из высокорискованных инструментов в консервативные, такие как облигации и фонды денежного рынка, отмечает эксперт. Эти инструменты могут как минимум позволить компенсировать инфляцию, поясняет он.</w:t>
      </w:r>
    </w:p>
    <w:p w14:paraId="1056049F" w14:textId="77777777" w:rsidR="0065338E" w:rsidRPr="00117E48" w:rsidRDefault="0065338E" w:rsidP="0065338E">
      <w:r w:rsidRPr="00117E48">
        <w:t>Кутьин напротив, считает, что при инвестициях на период 20-30 лет следует изначально выбирать консервативную стратегию вложений. Базовым активом, по его мнению, могут быть драгоценные металлы, прежде всего золото и серебро - в них можно вложить 50-60% капитала, считает эксперт. Этот актив будет приносить доход в размере 5-10% в год, говорит он.</w:t>
      </w:r>
    </w:p>
    <w:p w14:paraId="4EFBF312" w14:textId="77777777" w:rsidR="0065338E" w:rsidRPr="00117E48" w:rsidRDefault="0065338E" w:rsidP="0065338E">
      <w:r w:rsidRPr="00117E48">
        <w:t>Соберите свой золотой портфель</w:t>
      </w:r>
    </w:p>
    <w:p w14:paraId="32A8D2EE" w14:textId="77777777" w:rsidR="0065338E" w:rsidRPr="00117E48" w:rsidRDefault="0065338E" w:rsidP="0065338E">
      <w:r w:rsidRPr="00117E48">
        <w:t>Слитки, фонды, акции, ОМС и фьючерсы - на Банки.ру</w:t>
      </w:r>
    </w:p>
    <w:p w14:paraId="11B0C2B0" w14:textId="77777777" w:rsidR="0065338E" w:rsidRPr="00117E48" w:rsidRDefault="0065338E" w:rsidP="0065338E">
      <w:r w:rsidRPr="00117E48">
        <w:t>Традиционным активом также являются вклады и накопительные счета в банках, на них можно разместить 25-30% капитала, продолжает Кутьин. Преимуществом этих вложений является система страхования вкладов, указывает он.</w:t>
      </w:r>
    </w:p>
    <w:p w14:paraId="4529A5B1" w14:textId="77777777" w:rsidR="0065338E" w:rsidRPr="00117E48" w:rsidRDefault="0065338E" w:rsidP="0065338E">
      <w:r w:rsidRPr="00117E48">
        <w:t>Альтернативным консервативным активом может быть вложение в недвижимость для сдачи в аренду (покупка квартиры, гаража, машино-места), считает эксперт. Доходность от аренды, по его оценке, сейчас составляет 5-6% в год.</w:t>
      </w:r>
    </w:p>
    <w:p w14:paraId="69C64347" w14:textId="77777777" w:rsidR="0065338E" w:rsidRPr="00117E48" w:rsidRDefault="0065338E" w:rsidP="0065338E">
      <w:r w:rsidRPr="00117E48">
        <w:t>Недостатками таких вложений являются высокий порог входа, расходы на поддержание недвижимости в приемлемом состоянии и риск налоговых ставок, указывает аналитик.</w:t>
      </w:r>
    </w:p>
    <w:p w14:paraId="760FDBAC" w14:textId="77777777" w:rsidR="0065338E" w:rsidRPr="00117E48" w:rsidRDefault="0065338E" w:rsidP="0065338E">
      <w:r w:rsidRPr="00117E48">
        <w:t>Оставшуюся часть портфеля (10-25%) можно инвестировать в консервативные инструменты фондового рынка - облигации федерального займа (ОФЗ) , отмечает Кутьин. Их доходность может быть в разы выше, чем у более консервативных активов, считает эксперт.</w:t>
      </w:r>
    </w:p>
    <w:p w14:paraId="596B505E" w14:textId="77777777" w:rsidR="0065338E" w:rsidRPr="00117E48" w:rsidRDefault="0065338E" w:rsidP="0065338E">
      <w:r w:rsidRPr="00117E48">
        <w:lastRenderedPageBreak/>
        <w:t>В любом случае инвестирование на период 20-30 лет (при выходе на пенсию в 40-50 лет) потребует постоянной работы с активами и финансовых знаний, считает Кутьин.</w:t>
      </w:r>
    </w:p>
    <w:p w14:paraId="04F6FBCC" w14:textId="77777777" w:rsidR="0065338E" w:rsidRPr="00117E48" w:rsidRDefault="0065338E" w:rsidP="0065338E">
      <w:r w:rsidRPr="00117E48">
        <w:t>Он также обращает внимание, что инфляция с высокой долей вероятности существенно снизит реальную покупательную способность получаемых доходов, поэтому следует заранее стремиться накопить сумму в 2-3 раза больше приведенных выше.</w:t>
      </w:r>
    </w:p>
    <w:p w14:paraId="122665D4" w14:textId="77777777" w:rsidR="0065338E" w:rsidRPr="00117E48" w:rsidRDefault="0065338E" w:rsidP="0065338E">
      <w:r w:rsidRPr="00117E48">
        <w:t>Сколько нужно накопить для досрочного выхода на пенсию. Расчеты</w:t>
      </w:r>
    </w:p>
    <w:p w14:paraId="661D29A4" w14:textId="77777777" w:rsidR="0065338E" w:rsidRPr="00117E48" w:rsidRDefault="0065338E" w:rsidP="0065338E">
      <w:r w:rsidRPr="00117E48">
        <w:t>Подсчитаем несколько возможных вариантов необходимых доходов и накоплений для досрочного выхода на пенсию.</w:t>
      </w:r>
    </w:p>
    <w:p w14:paraId="07D35831" w14:textId="77777777" w:rsidR="0065338E" w:rsidRPr="00117E48" w:rsidRDefault="0065338E" w:rsidP="0065338E">
      <w:r w:rsidRPr="00117E48">
        <w:t>В качестве исходных возьмем следующие данные:</w:t>
      </w:r>
    </w:p>
    <w:p w14:paraId="51EAFA96" w14:textId="77777777" w:rsidR="0065338E" w:rsidRPr="00117E48" w:rsidRDefault="0065338E" w:rsidP="0065338E">
      <w:r w:rsidRPr="00117E48">
        <w:t>№ Возраст начала накоплений: 20 лет.</w:t>
      </w:r>
    </w:p>
    <w:p w14:paraId="3E9C1B78" w14:textId="77777777" w:rsidR="0065338E" w:rsidRPr="00117E48" w:rsidRDefault="0065338E" w:rsidP="0065338E">
      <w:r w:rsidRPr="00117E48">
        <w:t>№ Возраст выхода на пенсию: 40 лет, 45 лет, 50 лет.</w:t>
      </w:r>
    </w:p>
    <w:p w14:paraId="05D68F4F" w14:textId="77777777" w:rsidR="0065338E" w:rsidRPr="00117E48" w:rsidRDefault="0065338E" w:rsidP="0065338E">
      <w:r w:rsidRPr="00117E48">
        <w:t>№ Срок получения дохода после выхода на пенсию: 30 лет, 25 лет и 20 лет соответственно.</w:t>
      </w:r>
    </w:p>
    <w:p w14:paraId="13446C78" w14:textId="77777777" w:rsidR="0065338E" w:rsidRPr="00117E48" w:rsidRDefault="0065338E" w:rsidP="0065338E">
      <w:r w:rsidRPr="00117E48">
        <w:t>№ Инфляция: ежегодная - на уровне 2025 года (5,59%), за 20 лет - 196,8%, за 25 лет - 289,6%, за 30 лет - 411,3%, за 40 лет - 780,9%, за 50 лет - 1417,5%.</w:t>
      </w:r>
    </w:p>
    <w:p w14:paraId="4301F5DC" w14:textId="77777777" w:rsidR="0065338E" w:rsidRPr="00117E48" w:rsidRDefault="0065338E" w:rsidP="0065338E">
      <w:r w:rsidRPr="00117E48">
        <w:t>№ В качестве ожидаемого дохода на пенсии возьмем две суммы:</w:t>
      </w:r>
    </w:p>
    <w:p w14:paraId="3D41D097" w14:textId="77777777" w:rsidR="0065338E" w:rsidRPr="00117E48" w:rsidRDefault="0065338E" w:rsidP="0065338E">
      <w:r w:rsidRPr="00117E48">
        <w:t>•</w:t>
      </w:r>
      <w:r w:rsidRPr="00117E48">
        <w:tab/>
        <w:t xml:space="preserve"> средний прожиточный минимум в России для пенсионеров в 2026 года - 16 288 рублей;</w:t>
      </w:r>
    </w:p>
    <w:p w14:paraId="20EBF844" w14:textId="77777777" w:rsidR="0065338E" w:rsidRPr="00117E48" w:rsidRDefault="0065338E" w:rsidP="0065338E">
      <w:r w:rsidRPr="00117E48">
        <w:t>•</w:t>
      </w:r>
      <w:r w:rsidRPr="00117E48">
        <w:tab/>
        <w:t xml:space="preserve"> средняя зарплата в России - 98 193 рубля в ноябре 2025 года (последние доступные данные Росстата).</w:t>
      </w:r>
    </w:p>
    <w:p w14:paraId="17A00027" w14:textId="77777777" w:rsidR="0065338E" w:rsidRPr="00117E48" w:rsidRDefault="0065338E" w:rsidP="0065338E">
      <w:r w:rsidRPr="00117E48">
        <w:t>Расчеты</w:t>
      </w:r>
    </w:p>
    <w:p w14:paraId="70329B87" w14:textId="77777777" w:rsidR="0065338E" w:rsidRPr="00117E48" w:rsidRDefault="0065338E" w:rsidP="0065338E">
      <w:r w:rsidRPr="00117E48">
        <w:t>° Чтобы ежемесячно тратить из накопленных средств 16 288 рублей на протяжении 30 лет, необходимо иметь сбережения в размере:</w:t>
      </w:r>
    </w:p>
    <w:p w14:paraId="60856F32" w14:textId="77777777" w:rsidR="0065338E" w:rsidRPr="00117E48" w:rsidRDefault="0065338E" w:rsidP="0065338E">
      <w:r w:rsidRPr="00117E48">
        <w:t>16 288 рублей Ч 12 месяцев Ч 30 лет = 5 863 680 рублей.</w:t>
      </w:r>
    </w:p>
    <w:p w14:paraId="7A07B33E" w14:textId="77777777" w:rsidR="0065338E" w:rsidRPr="00117E48" w:rsidRDefault="0065338E" w:rsidP="0065338E">
      <w:r w:rsidRPr="00117E48">
        <w:t>Чтобы уровень дохода соответствовал цели с учетом инфляции, необходимо иметь от 17 403 402 рублей (с учетом инфляции на начало срока получения дохода) до 88 981 344 рублей (с учетом инфляции на конец срока получения дохода).</w:t>
      </w:r>
    </w:p>
    <w:p w14:paraId="147448D0" w14:textId="77777777" w:rsidR="0065338E" w:rsidRPr="00117E48" w:rsidRDefault="0065338E" w:rsidP="0065338E">
      <w:r w:rsidRPr="00117E48">
        <w:t>Для этого в случае выхода на пенсию в 40 лет необходимо ежемесячно откладывать:</w:t>
      </w:r>
    </w:p>
    <w:p w14:paraId="4C1A0DA2" w14:textId="77777777" w:rsidR="0065338E" w:rsidRPr="00117E48" w:rsidRDefault="0065338E" w:rsidP="0065338E">
      <w:r w:rsidRPr="00117E48">
        <w:t>•</w:t>
      </w:r>
      <w:r w:rsidRPr="00117E48">
        <w:tab/>
        <w:t xml:space="preserve"> 5 863 680 рублей / 20 лет / 12 месяцев = 24 432 рубля;</w:t>
      </w:r>
    </w:p>
    <w:p w14:paraId="1E89D0ED" w14:textId="77777777" w:rsidR="0065338E" w:rsidRPr="00117E48" w:rsidRDefault="0065338E" w:rsidP="0065338E">
      <w:r w:rsidRPr="00117E48">
        <w:t>•</w:t>
      </w:r>
      <w:r w:rsidRPr="00117E48">
        <w:tab/>
        <w:t xml:space="preserve"> с учетом инфляции - от 72 514 до 370 756 рублей.</w:t>
      </w:r>
    </w:p>
    <w:p w14:paraId="2820DC1B" w14:textId="77777777" w:rsidR="0065338E" w:rsidRPr="00117E48" w:rsidRDefault="0065338E" w:rsidP="0065338E">
      <w:r w:rsidRPr="00117E48">
        <w:t>° ° Чтобы ежемесячно тратить из накопленных средств 98 193 рубля на протяжении 30 лет, необходимо иметь сбережения в размере:</w:t>
      </w:r>
    </w:p>
    <w:p w14:paraId="0FA8C0A4" w14:textId="77777777" w:rsidR="0065338E" w:rsidRPr="00117E48" w:rsidRDefault="0065338E" w:rsidP="0065338E">
      <w:r w:rsidRPr="00117E48">
        <w:t>98 193 рубля Ч 12 месяцев Ч 30 лет = 35 349 480 рублей. С учетом инфляции - от 104 917 257 до 536 428 359 рублей.</w:t>
      </w:r>
    </w:p>
    <w:p w14:paraId="57F31C55" w14:textId="77777777" w:rsidR="0065338E" w:rsidRPr="00117E48" w:rsidRDefault="0065338E" w:rsidP="0065338E">
      <w:r w:rsidRPr="00117E48">
        <w:t>Для этого в случае выхода на пенсию в 40 лет необходимо ежемесячно откладывать:</w:t>
      </w:r>
    </w:p>
    <w:p w14:paraId="2492D108" w14:textId="77777777" w:rsidR="0065338E" w:rsidRPr="00117E48" w:rsidRDefault="0065338E" w:rsidP="0065338E">
      <w:r w:rsidRPr="00117E48">
        <w:t>•</w:t>
      </w:r>
      <w:r w:rsidRPr="00117E48">
        <w:tab/>
        <w:t xml:space="preserve"> 35 349 480 рублей / 20 лет / 12 месяцев = 147 290 рублей;</w:t>
      </w:r>
    </w:p>
    <w:p w14:paraId="2F69E5D1" w14:textId="77777777" w:rsidR="0065338E" w:rsidRPr="00117E48" w:rsidRDefault="0065338E" w:rsidP="0065338E">
      <w:r w:rsidRPr="00117E48">
        <w:t>•</w:t>
      </w:r>
      <w:r w:rsidRPr="00117E48">
        <w:tab/>
        <w:t xml:space="preserve"> с учетом инфляции - от 437 155 до 2 235 118 рублей.</w:t>
      </w:r>
    </w:p>
    <w:p w14:paraId="0CA24876" w14:textId="77777777" w:rsidR="0065338E" w:rsidRPr="00117E48" w:rsidRDefault="0065338E" w:rsidP="0065338E">
      <w:r w:rsidRPr="00117E48">
        <w:lastRenderedPageBreak/>
        <w:t>Посмотрим расчеты для разного возраста в таблицах ниже.</w:t>
      </w:r>
    </w:p>
    <w:p w14:paraId="48C29FEC" w14:textId="77777777" w:rsidR="0065338E" w:rsidRPr="00117E48" w:rsidRDefault="0065338E" w:rsidP="0065338E">
      <w:r w:rsidRPr="00117E48">
        <w:t>Сколько нужно откладывать каждый месяц с 20 лет, чтобы выйти на пенсию в 40 лет (получаем доход из своего капитала в течение 30 лет):</w:t>
      </w:r>
    </w:p>
    <w:p w14:paraId="6D7DFE64" w14:textId="77777777" w:rsidR="0065338E" w:rsidRPr="00117E48" w:rsidRDefault="0065338E" w:rsidP="0065338E">
      <w:r w:rsidRPr="00117E48">
        <w:t>Сколько хотим получать в месяц на пенсии   Сколько надо откладывать каждый месяц с 20 лет</w:t>
      </w:r>
    </w:p>
    <w:p w14:paraId="1595447B" w14:textId="77777777" w:rsidR="0065338E" w:rsidRPr="00117E48" w:rsidRDefault="0065338E" w:rsidP="0065338E">
      <w:r w:rsidRPr="00117E48">
        <w:t>16 288 рублей (прожиточный минимум)</w:t>
      </w:r>
    </w:p>
    <w:p w14:paraId="1A70E9CB" w14:textId="77777777" w:rsidR="0065338E" w:rsidRPr="00117E48" w:rsidRDefault="0065338E" w:rsidP="0065338E">
      <w:r w:rsidRPr="00117E48">
        <w:t>24 432 рубля</w:t>
      </w:r>
    </w:p>
    <w:p w14:paraId="78C5D2AE" w14:textId="77777777" w:rsidR="0065338E" w:rsidRPr="00117E48" w:rsidRDefault="0065338E" w:rsidP="0065338E">
      <w:r w:rsidRPr="00117E48">
        <w:t>С учетом инфляции: от 72 514 до 370 756 рублей</w:t>
      </w:r>
    </w:p>
    <w:p w14:paraId="5830576B" w14:textId="77777777" w:rsidR="0065338E" w:rsidRPr="00117E48" w:rsidRDefault="0065338E" w:rsidP="0065338E">
      <w:r w:rsidRPr="00117E48">
        <w:t>98 193 рубля (средняя зарплата - 2025)</w:t>
      </w:r>
    </w:p>
    <w:p w14:paraId="5196879A" w14:textId="77777777" w:rsidR="0065338E" w:rsidRPr="00117E48" w:rsidRDefault="0065338E" w:rsidP="0065338E">
      <w:r w:rsidRPr="00117E48">
        <w:t>147 290 рублей</w:t>
      </w:r>
    </w:p>
    <w:p w14:paraId="16DCEFB9" w14:textId="77777777" w:rsidR="0065338E" w:rsidRPr="00117E48" w:rsidRDefault="0065338E" w:rsidP="0065338E">
      <w:r w:rsidRPr="00117E48">
        <w:t>С учетом инфляции: от 437 155 до 2 235 118 рублей</w:t>
      </w:r>
    </w:p>
    <w:p w14:paraId="34E53857" w14:textId="77777777" w:rsidR="0065338E" w:rsidRPr="00117E48" w:rsidRDefault="0065338E" w:rsidP="0065338E">
      <w:r w:rsidRPr="00117E48">
        <w:t>Сколько нужно откладывать каждый месяц с 20 лет, чтобы выйти на пенсию в 45 лет (получаем доход из своего капитала в течение 25 лет):</w:t>
      </w:r>
    </w:p>
    <w:p w14:paraId="58AF3AEB" w14:textId="77777777" w:rsidR="0065338E" w:rsidRPr="00117E48" w:rsidRDefault="0065338E" w:rsidP="0065338E">
      <w:r w:rsidRPr="00117E48">
        <w:t>Сколько хотим получать в месяц на пенсии   Сколько надо откладывать каждый месяц с 20 лет</w:t>
      </w:r>
    </w:p>
    <w:p w14:paraId="557436FD" w14:textId="77777777" w:rsidR="0065338E" w:rsidRPr="00117E48" w:rsidRDefault="0065338E" w:rsidP="0065338E">
      <w:r w:rsidRPr="00117E48">
        <w:t>16 288 рублей (прожиточный минимум)</w:t>
      </w:r>
    </w:p>
    <w:p w14:paraId="666E7E25" w14:textId="77777777" w:rsidR="0065338E" w:rsidRPr="00117E48" w:rsidRDefault="0065338E" w:rsidP="0065338E">
      <w:r w:rsidRPr="00117E48">
        <w:t>16 288 рублей</w:t>
      </w:r>
    </w:p>
    <w:p w14:paraId="37EA4368" w14:textId="77777777" w:rsidR="0065338E" w:rsidRPr="00117E48" w:rsidRDefault="0065338E" w:rsidP="0065338E">
      <w:r w:rsidRPr="00117E48">
        <w:t>С учетом инфляции: от 63 458 до 247 170 рублей</w:t>
      </w:r>
    </w:p>
    <w:p w14:paraId="3128D130" w14:textId="77777777" w:rsidR="0065338E" w:rsidRPr="00117E48" w:rsidRDefault="0065338E" w:rsidP="0065338E">
      <w:r w:rsidRPr="00117E48">
        <w:t>98 193 рубля (средняя зарплата - 2025)</w:t>
      </w:r>
    </w:p>
    <w:p w14:paraId="05EDE134" w14:textId="77777777" w:rsidR="0065338E" w:rsidRPr="00117E48" w:rsidRDefault="0065338E" w:rsidP="0065338E">
      <w:r w:rsidRPr="00117E48">
        <w:t>98 193 рубля</w:t>
      </w:r>
    </w:p>
    <w:p w14:paraId="11E5354D" w14:textId="77777777" w:rsidR="0065338E" w:rsidRPr="00117E48" w:rsidRDefault="0065338E" w:rsidP="0065338E">
      <w:r w:rsidRPr="00117E48">
        <w:t>С учетом инфляции: от 382 560 до 1 490 079 рублей</w:t>
      </w:r>
    </w:p>
    <w:p w14:paraId="213A814C" w14:textId="77777777" w:rsidR="0065338E" w:rsidRPr="00117E48" w:rsidRDefault="0065338E" w:rsidP="0065338E">
      <w:r w:rsidRPr="00117E48">
        <w:t>Сколько нужно откладывать каждый месяц с 20 лет, чтобы выйти на пенсию в 50 лет (получаем доход из своего капитала в течение 20 лет):</w:t>
      </w:r>
    </w:p>
    <w:p w14:paraId="5C7F0E89" w14:textId="77777777" w:rsidR="0065338E" w:rsidRPr="00117E48" w:rsidRDefault="0065338E" w:rsidP="0065338E">
      <w:r w:rsidRPr="00117E48">
        <w:t>Сколько хотим получать в месяц на пенсии   Сколько надо откладывать каждый месяц с 20 лет</w:t>
      </w:r>
    </w:p>
    <w:p w14:paraId="115D7404" w14:textId="77777777" w:rsidR="0065338E" w:rsidRPr="00117E48" w:rsidRDefault="0065338E" w:rsidP="0065338E">
      <w:r w:rsidRPr="00117E48">
        <w:t>16 288 рублей (прожиточный минимум)</w:t>
      </w:r>
    </w:p>
    <w:p w14:paraId="4938738D" w14:textId="77777777" w:rsidR="0065338E" w:rsidRPr="00117E48" w:rsidRDefault="0065338E" w:rsidP="0065338E">
      <w:r w:rsidRPr="00117E48">
        <w:t>10 859 рублей</w:t>
      </w:r>
    </w:p>
    <w:p w14:paraId="15B5C79C" w14:textId="77777777" w:rsidR="0065338E" w:rsidRPr="00117E48" w:rsidRDefault="0065338E" w:rsidP="0065338E">
      <w:r w:rsidRPr="00117E48">
        <w:t>С учетом инфляции: от 55 520 до 164 780 рублей</w:t>
      </w:r>
    </w:p>
    <w:p w14:paraId="79B767E9" w14:textId="77777777" w:rsidR="0065338E" w:rsidRPr="00117E48" w:rsidRDefault="0065338E" w:rsidP="0065338E">
      <w:r w:rsidRPr="00117E48">
        <w:t>98 193 рубля (средняя зарплата - 2025)</w:t>
      </w:r>
    </w:p>
    <w:p w14:paraId="0C1A5759" w14:textId="77777777" w:rsidR="0065338E" w:rsidRPr="00117E48" w:rsidRDefault="0065338E" w:rsidP="0065338E">
      <w:r w:rsidRPr="00117E48">
        <w:t>65 462 рубля</w:t>
      </w:r>
    </w:p>
    <w:p w14:paraId="6995B4FD" w14:textId="77777777" w:rsidR="0065338E" w:rsidRPr="00117E48" w:rsidRDefault="0065338E" w:rsidP="0065338E">
      <w:r w:rsidRPr="00117E48">
        <w:t>С учетом инфляции: от 334 707 до 993 386 рублей</w:t>
      </w:r>
    </w:p>
    <w:p w14:paraId="2F4D4EF0" w14:textId="77777777" w:rsidR="0065338E" w:rsidRPr="00117E48" w:rsidRDefault="0065338E" w:rsidP="0065338E">
      <w:r w:rsidRPr="00117E48">
        <w:t>Из расчетов следует, что просто откладывать средства на будущую пенсию нереалистично: либо сбережения обесценятся из-за инфляции к моменту выхода на пенсию, либо нужно откладывать непосильные суммы.</w:t>
      </w:r>
    </w:p>
    <w:p w14:paraId="43DA1EC9" w14:textId="77777777" w:rsidR="0065338E" w:rsidRPr="00117E48" w:rsidRDefault="0065338E" w:rsidP="0065338E">
      <w:r w:rsidRPr="00117E48">
        <w:t>Выходом из этой ситуации является инвестирование средств.</w:t>
      </w:r>
    </w:p>
    <w:p w14:paraId="21DBD771" w14:textId="77777777" w:rsidR="0065338E" w:rsidRPr="00117E48" w:rsidRDefault="0065338E" w:rsidP="0065338E">
      <w:r w:rsidRPr="00117E48">
        <w:lastRenderedPageBreak/>
        <w:t>Для рассматриваемых примеров доходность инвестиций в размере 6% в год полностью компенсирует инфляцию. Более высокая доходность позволяет снижать сумму ежемесячных отчислений.</w:t>
      </w:r>
    </w:p>
    <w:p w14:paraId="09E4DC67" w14:textId="77777777" w:rsidR="0065338E" w:rsidRPr="00117E48" w:rsidRDefault="0065338E" w:rsidP="0065338E">
      <w:r w:rsidRPr="00117E48">
        <w:t>Наиболее подходящие инструменты для вложений - банковские вклады, драгоценные металлы и облигации федерального займа.</w:t>
      </w:r>
    </w:p>
    <w:p w14:paraId="140F9791" w14:textId="17C235F7" w:rsidR="0065338E" w:rsidRPr="00117E48" w:rsidRDefault="004E6123" w:rsidP="0065338E">
      <w:hyperlink r:id="rId39" w:history="1">
        <w:r w:rsidR="0065338E" w:rsidRPr="00E82B1A">
          <w:rPr>
            <w:rStyle w:val="a3"/>
            <w:lang w:val="en-US"/>
          </w:rPr>
          <w:t>https</w:t>
        </w:r>
        <w:r w:rsidR="0065338E" w:rsidRPr="00117E48">
          <w:rPr>
            <w:rStyle w:val="a3"/>
          </w:rPr>
          <w:t>://</w:t>
        </w:r>
        <w:r w:rsidR="0065338E" w:rsidRPr="00E82B1A">
          <w:rPr>
            <w:rStyle w:val="a3"/>
            <w:lang w:val="en-US"/>
          </w:rPr>
          <w:t>www</w:t>
        </w:r>
        <w:r w:rsidR="0065338E" w:rsidRPr="00117E48">
          <w:rPr>
            <w:rStyle w:val="a3"/>
          </w:rPr>
          <w:t>.</w:t>
        </w:r>
        <w:r w:rsidR="0065338E" w:rsidRPr="00E82B1A">
          <w:rPr>
            <w:rStyle w:val="a3"/>
            <w:lang w:val="en-US"/>
          </w:rPr>
          <w:t>banki</w:t>
        </w:r>
        <w:r w:rsidR="0065338E" w:rsidRPr="00117E48">
          <w:rPr>
            <w:rStyle w:val="a3"/>
          </w:rPr>
          <w:t>.</w:t>
        </w:r>
        <w:r w:rsidR="0065338E" w:rsidRPr="00E82B1A">
          <w:rPr>
            <w:rStyle w:val="a3"/>
            <w:lang w:val="en-US"/>
          </w:rPr>
          <w:t>ru</w:t>
        </w:r>
        <w:r w:rsidR="0065338E" w:rsidRPr="00117E48">
          <w:rPr>
            <w:rStyle w:val="a3"/>
          </w:rPr>
          <w:t>/</w:t>
        </w:r>
        <w:r w:rsidR="0065338E" w:rsidRPr="00E82B1A">
          <w:rPr>
            <w:rStyle w:val="a3"/>
            <w:lang w:val="en-US"/>
          </w:rPr>
          <w:t>news</w:t>
        </w:r>
        <w:r w:rsidR="0065338E" w:rsidRPr="00117E48">
          <w:rPr>
            <w:rStyle w:val="a3"/>
          </w:rPr>
          <w:t>/</w:t>
        </w:r>
        <w:r w:rsidR="0065338E" w:rsidRPr="00E82B1A">
          <w:rPr>
            <w:rStyle w:val="a3"/>
            <w:lang w:val="en-US"/>
          </w:rPr>
          <w:t>daytheme</w:t>
        </w:r>
        <w:r w:rsidR="0065338E" w:rsidRPr="00117E48">
          <w:rPr>
            <w:rStyle w:val="a3"/>
          </w:rPr>
          <w:t>/?</w:t>
        </w:r>
        <w:r w:rsidR="0065338E" w:rsidRPr="00E82B1A">
          <w:rPr>
            <w:rStyle w:val="a3"/>
            <w:lang w:val="en-US"/>
          </w:rPr>
          <w:t>id</w:t>
        </w:r>
        <w:r w:rsidR="0065338E" w:rsidRPr="00117E48">
          <w:rPr>
            <w:rStyle w:val="a3"/>
          </w:rPr>
          <w:t>=11021174</w:t>
        </w:r>
      </w:hyperlink>
      <w:r w:rsidR="0065338E" w:rsidRPr="00117E48">
        <w:t xml:space="preserve"> </w:t>
      </w:r>
    </w:p>
    <w:p w14:paraId="1DB968D4" w14:textId="74BBB617" w:rsidR="008170A5" w:rsidRPr="0065338E" w:rsidRDefault="008170A5" w:rsidP="008170A5">
      <w:pPr>
        <w:pStyle w:val="2"/>
      </w:pPr>
      <w:bookmarkStart w:id="119" w:name="_Toc225231505"/>
      <w:r>
        <w:t>Mobile.rnx, 23.03.2026</w:t>
      </w:r>
      <w:r w:rsidRPr="0065338E">
        <w:t xml:space="preserve">, </w:t>
      </w:r>
      <w:r>
        <w:t>Право на пенсию зависит от достоверности предоставляемых сведений в СФР</w:t>
      </w:r>
      <w:bookmarkEnd w:id="119"/>
    </w:p>
    <w:p w14:paraId="68E1605C" w14:textId="77777777" w:rsidR="008170A5" w:rsidRDefault="008170A5" w:rsidP="008170A5">
      <w:pPr>
        <w:pStyle w:val="3"/>
      </w:pPr>
      <w:bookmarkStart w:id="120" w:name="_Toc225231506"/>
      <w:r>
        <w:t>Конституционный Суд отказал в рассмотрении жалобы гражданина, утверждавшего, что отдельные нормы законов "О страховых пенсиях" и "Об индивидуальном (персонифицированном) учете в системах обязательного пенсионного страхования и обязательного социального страхования" ставят возможность реализации права на пенсию в зависимость от достоверности предоставляемых работодателем сведений в СФР (Определение Конституционного Суда РФ от 26 февраля 2026 г. № 371-О).</w:t>
      </w:r>
      <w:bookmarkEnd w:id="120"/>
    </w:p>
    <w:p w14:paraId="293A98B1" w14:textId="77777777" w:rsidR="008170A5" w:rsidRDefault="008170A5" w:rsidP="008170A5">
      <w:r>
        <w:t>Заявитель, в частности, оспаривал положения о правилах зачета работы в особых условиях – уплате дополнительных страховых взносов и подтверждении вредного или опасного класса условий труда по результатам СОУТ.</w:t>
      </w:r>
    </w:p>
    <w:p w14:paraId="48008E06" w14:textId="77777777" w:rsidR="008170A5" w:rsidRDefault="008170A5" w:rsidP="008170A5">
      <w:r>
        <w:t>Суд указал, что законодатель обоснованно связывает льготу не с любой деятельностью в отрасли (железнодорожный транспорт, морской и речной флот, угольная промышленность и др.), а только с работой, сопряженной с реальными вредными факторами и повышенными нагрузками. Требования о взносах по повышенному тарифу и классе условий труда по СОУТ обеспечивают реализацию права граждан на досрочное пенсионное обеспечение с учетом объективно существующих вредных и (или) опасных факторов.</w:t>
      </w:r>
    </w:p>
    <w:p w14:paraId="58556035" w14:textId="77777777" w:rsidR="008170A5" w:rsidRDefault="008170A5" w:rsidP="008170A5">
      <w:r>
        <w:t>Зависимость от данных работодателя признана допустимой: на него возложена ответственность за достоверность сведений в персонифицированном учете. Оснований для признания нарушения конституционных прав не установлено.</w:t>
      </w:r>
    </w:p>
    <w:p w14:paraId="5E58BDE6" w14:textId="77777777" w:rsidR="008170A5" w:rsidRDefault="008170A5" w:rsidP="008170A5">
      <w:r>
        <w:t>Отметим, что КС РФ и ранее принимал подобные решения, отказывая в принятии жалоб по вопросам включения периодов работы в специальный стаж (в частности, определение от 28 февраля 2023 г. № 414-О, определение от 31 января 2023 г. № 67-О, определение от 28 февраля 2019 г.№ 475-О).</w:t>
      </w:r>
    </w:p>
    <w:p w14:paraId="0D7A08EF" w14:textId="77777777" w:rsidR="008170A5" w:rsidRDefault="008170A5" w:rsidP="008170A5">
      <w:r>
        <w:t>Право на пенсию зависит от достоверности предоставляемых сведений в СФР</w:t>
      </w:r>
    </w:p>
    <w:p w14:paraId="1DB56D47" w14:textId="77777777" w:rsidR="008170A5" w:rsidRDefault="008170A5" w:rsidP="008170A5">
      <w:r>
        <w:t xml:space="preserve">Конституционный Суд отказал в рассмотрении жалобы гражданина, утверждавшего, что отдельные нормы законов "О страховых пенсиях" и "Об индивидуальном (персонифицированном) учете в системах обязательного пенсионного страхования и обязательного социального страхования" ставят возможность реализации права на пенсию в зависимость от достоверности предоставляемых работодателем сведений в СФР (Определение Конституционного Суда РФ от 26 февраля 2026 г. № 371-О).Заявитель, в частности, оспаривал положения о правилах зачета работы в особых условиях – уплате дополнительных страховых взносов и подтверждении вредного или опасного класса условий труда по результатам СОУТ.Суд указал, что законодатель </w:t>
      </w:r>
      <w:r>
        <w:lastRenderedPageBreak/>
        <w:t>обоснованно связывает льготу не с любой деятельностью в отрасли (железнодорожный транспорт, морской и речной флот, угольная промышленность и др.), а только с работой, сопряженной с реальными вредными факторами и повышенными нагрузками. Требования о взносах по повышенному тарифу и классе условий труда по СОУТ обеспечивают реализацию права граждан на досрочное пенсионное обеспечение с учетом объективно существующих вредных и (или) опасных факторов.Зависимость от данных работодателя признана допустимой: на него возложена ответственность за достоверность сведений в персонифицированном учете. Оснований для признания нарушения конституционных прав не установлено.Отметим, что КС РФ и ранее принимал подобные решения, отказывая в принятии жалоб по вопросам включения периодов работы в специальный стаж (в частности, определение от 28 февраля 2023 г. № 414-О, определение от 31 января 2023 г. № 67-О, определение от 28 февраля 2019 г.№ 475-О).</w:t>
      </w:r>
    </w:p>
    <w:p w14:paraId="50A118B4" w14:textId="43E5DC0A" w:rsidR="005D4BEC" w:rsidRPr="008170A5" w:rsidRDefault="004E6123" w:rsidP="008170A5">
      <w:hyperlink r:id="rId40" w:history="1">
        <w:r w:rsidR="008170A5" w:rsidRPr="00E82B1A">
          <w:rPr>
            <w:rStyle w:val="a3"/>
          </w:rPr>
          <w:t>http://www.garant.ru/news/2026642/</w:t>
        </w:r>
      </w:hyperlink>
      <w:r w:rsidR="008170A5" w:rsidRPr="008170A5">
        <w:t xml:space="preserve"> </w:t>
      </w:r>
    </w:p>
    <w:p w14:paraId="1AC50B8D" w14:textId="77777777" w:rsidR="008170A5" w:rsidRPr="008170A5" w:rsidRDefault="008170A5" w:rsidP="008170A5"/>
    <w:p w14:paraId="5A637E07" w14:textId="77777777" w:rsidR="00111D7C" w:rsidRPr="00B5034F" w:rsidRDefault="00111D7C" w:rsidP="00111D7C">
      <w:pPr>
        <w:pStyle w:val="251"/>
      </w:pPr>
      <w:bookmarkStart w:id="121" w:name="_Toc99271704"/>
      <w:bookmarkStart w:id="122" w:name="_Toc99318656"/>
      <w:bookmarkStart w:id="123" w:name="_Toc165991076"/>
      <w:bookmarkStart w:id="124" w:name="_Toc62681899"/>
      <w:bookmarkStart w:id="125" w:name="_Toc225231507"/>
      <w:bookmarkEnd w:id="24"/>
      <w:bookmarkEnd w:id="25"/>
      <w:bookmarkEnd w:id="26"/>
      <w:bookmarkEnd w:id="48"/>
      <w:r w:rsidRPr="00275927">
        <w:lastRenderedPageBreak/>
        <w:t>НОВОСТИ МАКРОЭКОНОМИКИ</w:t>
      </w:r>
      <w:bookmarkEnd w:id="121"/>
      <w:bookmarkEnd w:id="122"/>
      <w:bookmarkEnd w:id="123"/>
      <w:bookmarkEnd w:id="125"/>
    </w:p>
    <w:p w14:paraId="0BA98B1F" w14:textId="22AD12E5" w:rsidR="00845C23" w:rsidRPr="00845C23" w:rsidRDefault="00845C23" w:rsidP="00845C23">
      <w:pPr>
        <w:pStyle w:val="2"/>
      </w:pPr>
      <w:bookmarkStart w:id="126" w:name="_Toc225231508"/>
      <w:r w:rsidRPr="00845C23">
        <w:t>Российская газета, 24.03.2026, Вернуться к росту</w:t>
      </w:r>
      <w:bookmarkEnd w:id="126"/>
    </w:p>
    <w:p w14:paraId="2F890571" w14:textId="71FE15FE" w:rsidR="00845C23" w:rsidRPr="00845C23" w:rsidRDefault="00845C23" w:rsidP="00845C23">
      <w:pPr>
        <w:pStyle w:val="3"/>
      </w:pPr>
      <w:bookmarkStart w:id="127" w:name="_Toc225231509"/>
      <w:r w:rsidRPr="00845C23">
        <w:t>Президент России Владимир Путин призвал вернуться на траекторию  устойчивого экономического роста с замедлением инфляции и сохранением  стабильности на рынке труда. Об этом он заявил в понедельник на совещании  по экономическим вопросам.</w:t>
      </w:r>
      <w:bookmarkEnd w:id="127"/>
    </w:p>
    <w:p w14:paraId="36A2830A" w14:textId="77777777" w:rsidR="00845C23" w:rsidRPr="00845C23" w:rsidRDefault="00845C23" w:rsidP="00845C23">
      <w:r w:rsidRPr="00845C23">
        <w:t>Президент предложил обсудить ситуацию в отечественной экономике, в  ключевых отраслях и в системе государственных финансов, а также актуальные  тенденции на глобальных рынках, их влияние на российский бизнес и  экономику.</w:t>
      </w:r>
    </w:p>
    <w:p w14:paraId="1389D8F3" w14:textId="77777777" w:rsidR="00845C23" w:rsidRPr="00845C23" w:rsidRDefault="00845C23" w:rsidP="00845C23">
      <w:r w:rsidRPr="00845C23">
        <w:t>"Начну с первых статистических данных этого года", - заявил Путин. Он  обратил внимание на низкую, отрицательную динамику основных  макропоказателей. "Собственно говоря, для нас здесь нет ничего  неожиданного, но статистика это подтверждает", - заметил он.</w:t>
      </w:r>
    </w:p>
    <w:p w14:paraId="2A548C3D" w14:textId="77777777" w:rsidR="00845C23" w:rsidRPr="00845C23" w:rsidRDefault="00845C23" w:rsidP="00845C23">
      <w:r w:rsidRPr="00845C23">
        <w:t>В январе валовый внутренний продукт России оказался на 2,1% ниже, чем  год назад, промышленное производство снизилось на 0,8%, привел цифры глава  государства. "Правда, добыча полезных ископаемых выросла на 0,5%, это было  еще до повышения цен на энергоносители в мире", - сказал он.</w:t>
      </w:r>
    </w:p>
    <w:p w14:paraId="0894CF37" w14:textId="77777777" w:rsidR="00845C23" w:rsidRPr="00845C23" w:rsidRDefault="00845C23" w:rsidP="00845C23">
      <w:r w:rsidRPr="00845C23">
        <w:t>Путин упомянул о так называемом календарном факторе в январе -  поскольку в этом году было меньше рабочих дней, чем в прошлом. "Тем не  менее вновь хочу подчеркнуть то, о чем мы с вами говорили раньше", -  заметил он. Необходимо вернуться на траекторию устойчивого экономического  роста, конечно, с замедлением инфляции и сохранением стабильности на рынке  труда, указал президент. Это разнонаправленные, на первый взгляд, вещи, но  нужно стремиться именно к такому, непростому результату, отметил он.</w:t>
      </w:r>
    </w:p>
    <w:p w14:paraId="4FDE164B" w14:textId="77777777" w:rsidR="00845C23" w:rsidRPr="00845C23" w:rsidRDefault="00845C23" w:rsidP="00845C23">
      <w:r w:rsidRPr="00845C23">
        <w:t>Путин привел и другие цифры. Безработица в январе оставалась на низком  уровне - 2,2%. "Растут потребительские расходы, а инфляция закрепилась ниже  6% в годовом выражении. Это, безусловно, плюс", - оценил он.</w:t>
      </w:r>
    </w:p>
    <w:p w14:paraId="160A269F" w14:textId="77777777" w:rsidR="00845C23" w:rsidRPr="00845C23" w:rsidRDefault="00845C23" w:rsidP="00845C23">
      <w:r w:rsidRPr="00845C23">
        <w:t>Важным условием уверенного роста президент назвал сбалансированность  всей макроэкономической конструкции, постоянный мониторинг и управление  такими важнейшими параметрами, как рост денежной массы, динамика  кредитования и состояние бюджетной системы, где важно обеспечить  долгосрочную устойчивость.</w:t>
      </w:r>
    </w:p>
    <w:p w14:paraId="1E786067" w14:textId="77777777" w:rsidR="00845C23" w:rsidRPr="00845C23" w:rsidRDefault="00845C23" w:rsidP="00845C23">
      <w:r w:rsidRPr="00845C23">
        <w:t>Также следует улучшать структуру занятости, добиваться притока кадров  в высокотехнологичные отрасли, где формируется большая добавленная  стоимость, указал Путин и предложил предметно поговорить на совещании на  эту тему.</w:t>
      </w:r>
    </w:p>
    <w:p w14:paraId="0B172391" w14:textId="77777777" w:rsidR="00845C23" w:rsidRPr="00845C23" w:rsidRDefault="00845C23" w:rsidP="00845C23">
      <w:r w:rsidRPr="00845C23">
        <w:t>"Конечно, для эффективной макроэкономической политики важно учитывать  все значимые факторы, заранее реагировать на внешние риски, а такие риски  сейчас остро проявляются на глобальных рынках, в системе международных  экономических отношений", - продолжил президент. Он пояснил, что говорит  про общую напряженность в мире и связанные с этим колебания рынков  энергоресурсов. "Да и по многим другим товарам происходит то же самое, мы с  вами хорошо об этом знаем, в цепочке всего, что связано с энергетикой,  много товаров и товарных групп", - добавил Путин.</w:t>
      </w:r>
    </w:p>
    <w:p w14:paraId="11BC247B" w14:textId="77777777" w:rsidR="00845C23" w:rsidRPr="00845C23" w:rsidRDefault="00845C23" w:rsidP="00845C23">
      <w:r w:rsidRPr="00845C23">
        <w:lastRenderedPageBreak/>
        <w:t>Президент также напомнил: российским нефтегазовым компаниям стоит  подумать о том, чтобы направить дополнительные доходы от роста мировых  котировок углеводородов на снижение долговой нагрузки, на погашение  задолженности перед отечественными банками. "Это было бы зрелым решением",  - считает он.</w:t>
      </w:r>
    </w:p>
    <w:p w14:paraId="79D03C00" w14:textId="77777777" w:rsidR="00845C23" w:rsidRPr="00845C23" w:rsidRDefault="00845C23" w:rsidP="00845C23">
      <w:r w:rsidRPr="00845C23">
        <w:t>В части федерального бюджета также необходимо принять взвешенные  решения по конъюнктурным доходам, чтобы гарантировать долгосрочную  сбалансированность главного финансового документа страны, сказал Путин. "Об  этом тоже говорили на прошлом совещании", - добавил он.</w:t>
      </w:r>
    </w:p>
    <w:p w14:paraId="449ACA7B" w14:textId="77777777" w:rsidR="00845C23" w:rsidRPr="00845C23" w:rsidRDefault="00845C23" w:rsidP="00845C23">
      <w:r w:rsidRPr="00845C23">
        <w:t>Президент подчеркнул, что правительство уже ведет такую работу и  предложил подробно обсудить ее. После чего предоставил слово для доклада  вице-премьеру Александру Новаку.</w:t>
      </w:r>
    </w:p>
    <w:p w14:paraId="01569B8B" w14:textId="77777777" w:rsidR="00845C23" w:rsidRPr="00845C23" w:rsidRDefault="00845C23" w:rsidP="00845C23">
      <w:r w:rsidRPr="00845C23">
        <w:t>В совещании также приняли участие председатель правительства Михаил  Мишустин, первый вице-премьер Денис Мантуров, вице-премьер Марат Хуснуллин,  замглавы кремлевской администрации Максим Орешкин, министр экономического  развития РФ Максим Решетников, министр финансов Антон Силуанов и  председатель Центробанка Эльвира Набиуллина.</w:t>
      </w:r>
    </w:p>
    <w:p w14:paraId="7299C237" w14:textId="77777777" w:rsidR="00845C23" w:rsidRPr="00845C23" w:rsidRDefault="00845C23" w:rsidP="00845C23">
      <w:r w:rsidRPr="00845C23">
        <w:t>Напомним, в начале марта на совещании о ситуации на мировом рынке  нефти и газа Путин уже призывал российские энергокомпании дополнительную  экспортную выручку направить на снижение своей долговой нагрузки перед  российскими банками. Тогда он попросил правительство и Центральный банк  взять этот процесс под контроль.</w:t>
      </w:r>
    </w:p>
    <w:p w14:paraId="0FBCA3F5" w14:textId="77777777" w:rsidR="00845C23" w:rsidRPr="00845C23" w:rsidRDefault="00845C23" w:rsidP="00845C23">
      <w:r w:rsidRPr="00845C23">
        <w:t>Акцент   Динамика основных макропоказателей низкая, но в этом нет ничего  неожиданного</w:t>
      </w:r>
    </w:p>
    <w:p w14:paraId="23632154" w14:textId="0E80FA83" w:rsidR="00845C23" w:rsidRPr="00B5034F" w:rsidRDefault="00845C23" w:rsidP="00845C23">
      <w:r w:rsidRPr="00B5034F">
        <w:t>Кира Латухина</w:t>
      </w:r>
    </w:p>
    <w:p w14:paraId="7AC2AF7C" w14:textId="120A4454" w:rsidR="00C4071F" w:rsidRPr="00A951D7" w:rsidRDefault="00C4071F" w:rsidP="00C4071F">
      <w:pPr>
        <w:pStyle w:val="2"/>
      </w:pPr>
      <w:bookmarkStart w:id="128" w:name="_Toc225231510"/>
      <w:r w:rsidRPr="00C4071F">
        <w:t>Независимая газета, 23.03.2026</w:t>
      </w:r>
      <w:r w:rsidRPr="00A951D7">
        <w:t xml:space="preserve">, </w:t>
      </w:r>
      <w:r w:rsidRPr="00C4071F">
        <w:t>Потребительская уверенность падает на фоне роста пенсий и зарплат</w:t>
      </w:r>
      <w:bookmarkEnd w:id="128"/>
    </w:p>
    <w:p w14:paraId="27CF2AB0" w14:textId="77777777" w:rsidR="00C4071F" w:rsidRPr="00C4071F" w:rsidRDefault="00C4071F" w:rsidP="00C4071F">
      <w:pPr>
        <w:pStyle w:val="3"/>
      </w:pPr>
      <w:bookmarkStart w:id="129" w:name="_Toc225231511"/>
      <w:r w:rsidRPr="00C4071F">
        <w:t>Потребительские настроения россиян ухудшаются. В последние месяцы доля негативных оценок текущего состояния и изменений экономических тенденций заметно превышает долю позитивных. По данным официальной статистики, номинальные зарплаты выросли за последний год на 13,5%, а пенсии - на 9%. Но статистика фактических покупок фиксирует устойчивое сокращение повседневных расходов, которые упали ниже прошлогодних уровней даже без поправок на рост цен. Возможное объяснение падения текущих расходов при объявленном росте доходов состоит в том, что более половины населения ждет новых экономических ухудшений и готовится к более тяжелым временам (см. «НГ» от 17.03.26).</w:t>
      </w:r>
      <w:bookmarkEnd w:id="129"/>
    </w:p>
    <w:p w14:paraId="51A567C5" w14:textId="77777777" w:rsidR="00C4071F" w:rsidRPr="00C4071F" w:rsidRDefault="00C4071F" w:rsidP="00C4071F">
      <w:r w:rsidRPr="00C4071F">
        <w:t>Индекс потребительской уверенности в РФ снижается начиная с четвертого квартала 2025 года, сообщает исследовательский холдинг «Ромир».</w:t>
      </w:r>
    </w:p>
    <w:p w14:paraId="518AD57E" w14:textId="77777777" w:rsidR="00C4071F" w:rsidRPr="00C4071F" w:rsidRDefault="00C4071F" w:rsidP="00C4071F">
      <w:r w:rsidRPr="00C4071F">
        <w:t>В январе 2026 года этот показатель впервые за длительный период перешел в отрицательную зону, а в феврале составил минус 3 пункта, снизившись еще на 1 пункт к предыдущему месяцу.</w:t>
      </w:r>
    </w:p>
    <w:p w14:paraId="562D3650" w14:textId="77777777" w:rsidR="00C4071F" w:rsidRPr="00C4071F" w:rsidRDefault="00C4071F" w:rsidP="00C4071F">
      <w:r w:rsidRPr="00C4071F">
        <w:lastRenderedPageBreak/>
        <w:t>Пункты текущего показателя потребительской уверенности, о которых говорит «Ромир», - это проценты превышения негативных оценок граждан над позитивными.</w:t>
      </w:r>
    </w:p>
    <w:p w14:paraId="1F89785A" w14:textId="77777777" w:rsidR="00C4071F" w:rsidRPr="00C4071F" w:rsidRDefault="00C4071F" w:rsidP="00C4071F">
      <w:r w:rsidRPr="00C4071F">
        <w:t>Социологи регулярно задают респондентам стандартные вопросы - «Как бы Вы охарактеризовали текущую экономическую ситуацию в нашей стране» и «Как Вы считаете, в ближайшем будущем какой будет экономическая ситуация». Общий индекс потребительской уверенности «Ромир» - это разница между положительными и негативными ответами на эти вопросы. В первом и втором кварталах прошлого года доля позитивных оценок текущего состояния и перспектив экономики устойчиво превышала долю негативных оценок на 11 и 13% соответственно. Но со второй половины прошлого года показатель уверенности населения начал сокращаться и сегодня ушел в отрицательную область. Это значит, что доля граждан, которые говорят, что «становится хуже», примерно на 3% выше, чем доля тех, кто считает, что ситуация «улучшается».</w:t>
      </w:r>
    </w:p>
    <w:p w14:paraId="77DACDA3" w14:textId="77777777" w:rsidR="00C4071F" w:rsidRPr="00C4071F" w:rsidRDefault="00C4071F" w:rsidP="00C4071F">
      <w:r w:rsidRPr="00C4071F">
        <w:t>Удивительно, но доля негативных экономических настроений у россиян сохраняется, несмотря на индексации пенсий, несмотря на объявления о снижении бедности, а также рассказы о рекордных зарплатах в отдельных секторах экономики.</w:t>
      </w:r>
    </w:p>
    <w:p w14:paraId="200FE838" w14:textId="77777777" w:rsidR="00C4071F" w:rsidRPr="00A951D7" w:rsidRDefault="00C4071F" w:rsidP="00C4071F">
      <w:r w:rsidRPr="00A951D7">
        <w:t>В середине марта 2026 года Росстат сообщил об очередном сокращении показателей официальной бедности в нашей стране. В четвертом квартале прошлого года граница бедности в целом по РФ составила 17 146 руб. в месяц. А численность населения с денежными доходами ниже границы бедности снизилась до 4,8% от всех жителей страны. Если верить Росстату, то наши чиновники успешно искореняют бедность в стране. В 2024 году официально бедных в нашей стране числилось 10,3 млн, а в прошлом году численность таких бедных сократилась сразу на 500 тыс. человек.</w:t>
      </w:r>
    </w:p>
    <w:p w14:paraId="1D4C6584" w14:textId="77777777" w:rsidR="00C4071F" w:rsidRPr="00A951D7" w:rsidRDefault="00C4071F" w:rsidP="00C4071F">
      <w:r w:rsidRPr="00A951D7">
        <w:t>Итоги роста зарплат и пенсий в прошлом году, о которых сообщил в марте Росстат, также впечатляют. Средняя начисленная зарплата выросла за год на 13,5 и превысила 100 тыс. руб. в месяц (до выплаты налогов и взносов). С поправкой на инфляцию средние реальные зарплаты поднялись за год на 4,4%. Средние номинальные пенсии выросли за год на 9% и превысили 25,2 тыс. руб. в месяц. С поправкой на инфляцию средние реальные пенсии выросли за год на 2,8%.</w:t>
      </w:r>
    </w:p>
    <w:p w14:paraId="16DF4323" w14:textId="77777777" w:rsidR="00C4071F" w:rsidRPr="00A951D7" w:rsidRDefault="00C4071F" w:rsidP="00C4071F">
      <w:r w:rsidRPr="00A951D7">
        <w:t>В отчетах Росстата сегодня практически невозможно найти данные о каком-либо ухудшении материального положения населения. Однако опросы и замеры фактических расходов показывают не столь феерическую картину постоянных улучшений.</w:t>
      </w:r>
    </w:p>
    <w:p w14:paraId="0E1F4273" w14:textId="77777777" w:rsidR="00C4071F" w:rsidRPr="00A951D7" w:rsidRDefault="00C4071F" w:rsidP="00C4071F">
      <w:r w:rsidRPr="00A951D7">
        <w:t>«Годовой темп роста номинальных потребительских расходов по сравнению с предыдущей неделей значительно замедлился. А реальные расходы стали ниже предыдущего года на 1,7%», - сообщила лаборатория «СберИндекс» после анализа фактических расходов граждан за неделю, которая следовала за праздником 8 Марта. По мнению аналитиков, россияне еще больше сократили свои расходы после небольшого роста предпраздничных расходов.</w:t>
      </w:r>
    </w:p>
    <w:p w14:paraId="6044FA1C" w14:textId="77777777" w:rsidR="00C4071F" w:rsidRPr="00A951D7" w:rsidRDefault="00C4071F" w:rsidP="00C4071F">
      <w:r w:rsidRPr="00A951D7">
        <w:t>«На резкое замедление на прошлой неделе значительно повлиял уровень компенсации предшествующей «особой» недели: в текущем году снижение потребительских расходов на неделе 9-15 марта к предшествующей 2-8 марта составило -9,5%, в то время как в прошлом году -7,3%», - отмечают в «СберИндексе». Аналитики фиксируют максимальное замедление темпа роста с начала года расходов на продовольствие и услуги. В расходах на непродовольственные товары, напротив, было отмечено ускорение в сравнении с февралем 2026 года.</w:t>
      </w:r>
    </w:p>
    <w:p w14:paraId="513BF730" w14:textId="77777777" w:rsidR="00C4071F" w:rsidRPr="00A951D7" w:rsidRDefault="00C4071F" w:rsidP="00C4071F">
      <w:r w:rsidRPr="00A951D7">
        <w:lastRenderedPageBreak/>
        <w:t>«В прошлом году в это время начали расти траты, связанные с отдыхом и путешествиями: авиабилеты, отели, путешествия. В этом году вследствие нестабильной ситуации на Ближнем Востоке не наблюдаем подобной потребительской активности», - отмечают эксперты.</w:t>
      </w:r>
    </w:p>
    <w:p w14:paraId="0486BF50" w14:textId="77777777" w:rsidR="00C4071F" w:rsidRPr="00A951D7" w:rsidRDefault="00C4071F" w:rsidP="00C4071F">
      <w:r w:rsidRPr="00A951D7">
        <w:t>Траты на авиабилеты и путешествия впервые стали ниже прошлого года (-2,4 и -5,1% соответственно). При этом рост расходов на железнодорожные билеты стабильно высок (+19,7% к неделе и 29,3% к февралю).</w:t>
      </w:r>
    </w:p>
    <w:p w14:paraId="40660F7E" w14:textId="77777777" w:rsidR="00C4071F" w:rsidRPr="00A951D7" w:rsidRDefault="00C4071F" w:rsidP="00C4071F">
      <w:r w:rsidRPr="00A951D7">
        <w:t>Экономико-психологический анализ состояния российского общества показывает, что следует ожидать сохранения сберегательной модели поведения в течение всего 2026 года и доминирования ситуативного потребления над планированием дорогих покупок, отмечается в отчете Института психологии РАН. «Высокая выраженность тревожно-депрессивной симптоматики характерна для 31% россиян. Этот показатель поддерживается пессимистическими экономическими ожиданиями, а также накоплением усталости от СВО при одновременном существенном ослаблении надежды на ее скорое завершение», - утверждают психологи (см. «НГ» от 17.03.26).</w:t>
      </w:r>
    </w:p>
    <w:p w14:paraId="266D2DCA" w14:textId="77777777" w:rsidR="00C4071F" w:rsidRPr="00A951D7" w:rsidRDefault="00C4071F" w:rsidP="00C4071F">
      <w:r w:rsidRPr="00A951D7">
        <w:t>Около 60% россиян оценивают сценарий продолжения военного конфликта стран НАТО с РФ на территории Украины как наиболее вероятный в 2026 году. Доминирование ожиданий затяжного конфликта «ведет к мобилизации психологических ресурсов для совладания с затяжным кризисом». Об этом говорит, в частности, рост доли респондентов, считающих, что самые тяжелые времена для россиян еще впереди. Сегодня так думают уже 52% россиян, и это на 7 процентных пунктов (п.п.) больше, чем было в декабре 2025 года. Главным фактором экономических ожиданий в 2026 году выступает уже не возможное завершение СВО, а рост цен и последствия дефицита федерального и региональных бюджетов.</w:t>
      </w:r>
    </w:p>
    <w:p w14:paraId="45827021" w14:textId="77777777" w:rsidR="00C4071F" w:rsidRPr="00A951D7" w:rsidRDefault="00C4071F" w:rsidP="00C4071F">
      <w:r w:rsidRPr="00A951D7">
        <w:t>Ухудшение экономической ситуации и постепенное повышение налогов будут закреплять теневое экономическое поведение малоимущих и провоцировать его в высокодоходных группах, прогнозируют социологи. Предпочтение наличных расчетов оказалось связано с уровнем ожидаемой инфляции, страхом ограничений, низким доверием федеральным органам власти и воспринимаемым ростом неравенства в обществе.</w:t>
      </w:r>
    </w:p>
    <w:p w14:paraId="775FE687" w14:textId="5764AD78" w:rsidR="00C4071F" w:rsidRPr="00A951D7" w:rsidRDefault="004E6123" w:rsidP="00C4071F">
      <w:hyperlink r:id="rId41" w:history="1">
        <w:r w:rsidR="00C4071F" w:rsidRPr="00E82B1A">
          <w:rPr>
            <w:rStyle w:val="a3"/>
            <w:lang w:val="en-US"/>
          </w:rPr>
          <w:t>https</w:t>
        </w:r>
        <w:r w:rsidR="00C4071F" w:rsidRPr="00A951D7">
          <w:rPr>
            <w:rStyle w:val="a3"/>
          </w:rPr>
          <w:t>://</w:t>
        </w:r>
        <w:r w:rsidR="00C4071F" w:rsidRPr="00E82B1A">
          <w:rPr>
            <w:rStyle w:val="a3"/>
            <w:lang w:val="en-US"/>
          </w:rPr>
          <w:t>www</w:t>
        </w:r>
        <w:r w:rsidR="00C4071F" w:rsidRPr="00A951D7">
          <w:rPr>
            <w:rStyle w:val="a3"/>
          </w:rPr>
          <w:t>.</w:t>
        </w:r>
        <w:r w:rsidR="00C4071F" w:rsidRPr="00E82B1A">
          <w:rPr>
            <w:rStyle w:val="a3"/>
            <w:lang w:val="en-US"/>
          </w:rPr>
          <w:t>ng</w:t>
        </w:r>
        <w:r w:rsidR="00C4071F" w:rsidRPr="00A951D7">
          <w:rPr>
            <w:rStyle w:val="a3"/>
          </w:rPr>
          <w:t>.</w:t>
        </w:r>
        <w:r w:rsidR="00C4071F" w:rsidRPr="00E82B1A">
          <w:rPr>
            <w:rStyle w:val="a3"/>
            <w:lang w:val="en-US"/>
          </w:rPr>
          <w:t>ru</w:t>
        </w:r>
        <w:r w:rsidR="00C4071F" w:rsidRPr="00A951D7">
          <w:rPr>
            <w:rStyle w:val="a3"/>
          </w:rPr>
          <w:t>/</w:t>
        </w:r>
        <w:r w:rsidR="00C4071F" w:rsidRPr="00E82B1A">
          <w:rPr>
            <w:rStyle w:val="a3"/>
            <w:lang w:val="en-US"/>
          </w:rPr>
          <w:t>economics</w:t>
        </w:r>
        <w:r w:rsidR="00C4071F" w:rsidRPr="00A951D7">
          <w:rPr>
            <w:rStyle w:val="a3"/>
          </w:rPr>
          <w:t>/2026-03-23/1_9459_</w:t>
        </w:r>
        <w:r w:rsidR="00C4071F" w:rsidRPr="00E82B1A">
          <w:rPr>
            <w:rStyle w:val="a3"/>
            <w:lang w:val="en-US"/>
          </w:rPr>
          <w:t>march</w:t>
        </w:r>
        <w:r w:rsidR="00C4071F" w:rsidRPr="00A951D7">
          <w:rPr>
            <w:rStyle w:val="a3"/>
          </w:rPr>
          <w:t>.</w:t>
        </w:r>
        <w:r w:rsidR="00C4071F" w:rsidRPr="00E82B1A">
          <w:rPr>
            <w:rStyle w:val="a3"/>
            <w:lang w:val="en-US"/>
          </w:rPr>
          <w:t>html</w:t>
        </w:r>
      </w:hyperlink>
      <w:r w:rsidR="00C4071F" w:rsidRPr="00A951D7">
        <w:t xml:space="preserve"> </w:t>
      </w:r>
    </w:p>
    <w:p w14:paraId="5350704D" w14:textId="77777777" w:rsidR="00A3694D" w:rsidRDefault="00A3694D" w:rsidP="00A3694D">
      <w:pPr>
        <w:pStyle w:val="2"/>
      </w:pPr>
      <w:bookmarkStart w:id="130" w:name="_Toc225231512"/>
      <w:r>
        <w:t>Российская газета, 23.03.2026, На какие налоговые вычеты могут рассчитывать россияне в 2026 году</w:t>
      </w:r>
      <w:bookmarkEnd w:id="130"/>
    </w:p>
    <w:p w14:paraId="4FF10C51" w14:textId="135844DF" w:rsidR="00A3694D" w:rsidRDefault="00A3694D" w:rsidP="00044885">
      <w:pPr>
        <w:pStyle w:val="3"/>
      </w:pPr>
      <w:bookmarkStart w:id="131" w:name="_Toc225231513"/>
      <w:r>
        <w:t xml:space="preserve">Налоговые вычеты могут стать приятным бонусом для тех, кто уже понес такие затраты. Многие удивятся, но даже перманентный макияж может дать право на возврат денег от налоговиков. За какие расходы можно получить вычет в 2026 году, какие есть новшества в этой сфере, рассказал в комментарии </w:t>
      </w:r>
      <w:r w:rsidR="00CC525E">
        <w:t>«</w:t>
      </w:r>
      <w:r>
        <w:t>РГ</w:t>
      </w:r>
      <w:r w:rsidR="00CC525E">
        <w:t>»</w:t>
      </w:r>
      <w:r>
        <w:t xml:space="preserve"> заместитель председателя комитета по бюджету и налогам Каплан Панеш (фракция ЛДПР).</w:t>
      </w:r>
      <w:bookmarkEnd w:id="131"/>
    </w:p>
    <w:p w14:paraId="6D72712A" w14:textId="77777777" w:rsidR="00A3694D" w:rsidRDefault="00A3694D" w:rsidP="00A3694D">
      <w:r>
        <w:t>Большинство россиян знают о налоговых вычетах за лечение, обучение и покупку жилья. Но есть несколько категорий расходов, за которые тоже можно вернуть 13 процентов, однако о них в курсе не все.</w:t>
      </w:r>
    </w:p>
    <w:p w14:paraId="5A6C4E1E" w14:textId="77777777" w:rsidR="00A3694D" w:rsidRDefault="00A3694D" w:rsidP="00A3694D">
      <w:r>
        <w:lastRenderedPageBreak/>
        <w:t>В сфере косметологии</w:t>
      </w:r>
    </w:p>
    <w:p w14:paraId="07FDCA77" w14:textId="77777777" w:rsidR="00A3694D" w:rsidRDefault="00A3694D" w:rsidP="00A3694D">
      <w:r>
        <w:t>Один из таких примеров - перманентный макияж. По словам Панеша, он может дать право на налоговый вычет, если процедура проводится по медицинским показаниям. Ранее Верховный суд разъяснил: правом на вычет обладают люди, которым такая процедура нужна для коррекции внешних дефектов - шрамов, рубцов после травм, ожогов и операций, растяжек, участков с нарушенной пигментацией кожи.</w:t>
      </w:r>
    </w:p>
    <w:p w14:paraId="2E4CEA7C" w14:textId="6828E3AC" w:rsidR="00A3694D" w:rsidRDefault="00CC525E" w:rsidP="00A3694D">
      <w:r>
        <w:t>«</w:t>
      </w:r>
      <w:r w:rsidR="00A3694D">
        <w:t>Важное условие: процедура должна проводиться в медицинской организации или у предпринимателя, имеющего действующую медицинскую лицензию, - разъяснил парламентарий. - Если вы просто пошли в салон красоты делать брови или губы, вычет не получить. А вот если у вас есть медицинские показания и вы проходите процедуру в лицензированной клинике, можно вернуть до 19,5 тысячи рублей в год, а при дорогостоящем лечении (с кодом 2 в справке) лимит снимается полностью</w:t>
      </w:r>
      <w:r>
        <w:t>»</w:t>
      </w:r>
      <w:r w:rsidR="00A3694D">
        <w:t>.</w:t>
      </w:r>
    </w:p>
    <w:p w14:paraId="57CC53D0" w14:textId="77777777" w:rsidR="00A3694D" w:rsidRDefault="00A3694D" w:rsidP="00A3694D">
      <w:r>
        <w:t>В спортивной сфере</w:t>
      </w:r>
    </w:p>
    <w:p w14:paraId="54B83850" w14:textId="77777777" w:rsidR="00A3694D" w:rsidRDefault="00A3694D" w:rsidP="00A3694D">
      <w:r>
        <w:t>Еще один пример, о котором не все знают. С 2026 года стандартный налоговый вычет можно получить и за сдачу нормативов ГТО. Это закреплено в подпункте 2.1 пункта 1 статьи 218 Налогового кодекса, уточнил Панеш.</w:t>
      </w:r>
    </w:p>
    <w:p w14:paraId="3A554887" w14:textId="78C7D059" w:rsidR="00A3694D" w:rsidRDefault="00A3694D" w:rsidP="00A3694D">
      <w:r>
        <w:t xml:space="preserve">В итоге налогоплательщики, которые выполнили нормативы и получили знак отличия комплекса </w:t>
      </w:r>
      <w:r w:rsidR="00CC525E">
        <w:t>«</w:t>
      </w:r>
      <w:r>
        <w:t>Готов к труду и обороне</w:t>
      </w:r>
      <w:r w:rsidR="00CC525E">
        <w:t>»</w:t>
      </w:r>
      <w:r>
        <w:t>, имеют право на дополнительный вычет.</w:t>
      </w:r>
    </w:p>
    <w:p w14:paraId="74CC395C" w14:textId="77777777" w:rsidR="00A3694D" w:rsidRDefault="00A3694D" w:rsidP="00A3694D">
      <w:r>
        <w:t>С 2022 года действует социальный вычет на расходы, связанные с физической активностью: занятия в спортзале, фитнес-клубе, секции или бассейне.</w:t>
      </w:r>
    </w:p>
    <w:p w14:paraId="59C161DA" w14:textId="2129E9D9" w:rsidR="00A3694D" w:rsidRDefault="00CC525E" w:rsidP="00A3694D">
      <w:r>
        <w:t>«</w:t>
      </w:r>
      <w:r w:rsidR="00A3694D">
        <w:t>Вернуть можно 13 процентов от суммы, потраченной на абонементы и разовые посещения, но есть важные нюансы, - рассказал парламентарий. - Во-первых, организация или индивидуальный предприниматель должны быть включены в специальный перечень, который ежегодно формирует Минспорт. На 2026 год этот перечень должен быть утвержден не позднее 1 марта. Во-вторых, вычет суммируется с другими социальными вычетами (на лечение и обучение), и общий лимит составляет 150 тысяч рублей в год. То есть максимально можно вернуть 19,5 тысячи рублей на семью</w:t>
      </w:r>
      <w:r>
        <w:t>»</w:t>
      </w:r>
      <w:r w:rsidR="00A3694D">
        <w:t>.</w:t>
      </w:r>
    </w:p>
    <w:p w14:paraId="6AD3C388" w14:textId="0C81386A" w:rsidR="00A3694D" w:rsidRDefault="00A3694D" w:rsidP="00A3694D">
      <w:r>
        <w:t xml:space="preserve">Он обратил внимание на то, что вычет распространяется на расходы за самого налогоплательщика, его супруга, детей и родителей-пенсионеров. </w:t>
      </w:r>
      <w:r w:rsidR="00CC525E">
        <w:t>«</w:t>
      </w:r>
      <w:r>
        <w:t>Затраты на спортивный инвентарь (гантели, форму, тренажеры) не компенсируются - только на услуги</w:t>
      </w:r>
      <w:r w:rsidR="00CC525E">
        <w:t>»</w:t>
      </w:r>
      <w:r>
        <w:t>, - уточнил депутат.</w:t>
      </w:r>
    </w:p>
    <w:p w14:paraId="5901225B" w14:textId="77777777" w:rsidR="00A3694D" w:rsidRDefault="00A3694D" w:rsidP="00A3694D">
      <w:r>
        <w:t>Другие примеры</w:t>
      </w:r>
    </w:p>
    <w:p w14:paraId="1B8FD0E8" w14:textId="77777777" w:rsidR="00A3694D" w:rsidRDefault="00A3694D" w:rsidP="00A3694D">
      <w:r>
        <w:t>Многие знают о вычете за добровольное медицинское страхование, но забывают, что аналогичное право есть и по договорам страхования жизни и пенсионным взносам. Как отметил Панеш, вычет можно получить по взносам по договорам добровольного страхования жизни, заключенным на срок не менее пяти лет. Также вычет полагается по взносам на накопительную пенсию и по договорам добровольного пенсионного страхования.</w:t>
      </w:r>
    </w:p>
    <w:p w14:paraId="774E1192" w14:textId="1DD2DDE5" w:rsidR="00A3694D" w:rsidRDefault="00CC525E" w:rsidP="00A3694D">
      <w:r>
        <w:t>«</w:t>
      </w:r>
      <w:r w:rsidR="00A3694D">
        <w:t xml:space="preserve">Причем оформить его можно не только за себя, но и за супруга, родителей, детей-инвалидов. Помимо очевидных медицинских услуг (прием врача, стационар, стоматология), вычет можно получить за прохождение процедуры ЭКО, включая криоконсервацию эмбрионов и использование донорских материалов - это относится к дорогостоящему лечению, и лимит по нему не ограничен, - рассказал депутат. - Также </w:t>
      </w:r>
      <w:r w:rsidR="00A3694D">
        <w:lastRenderedPageBreak/>
        <w:t>вычет полагается за уход за неизлечимо больными лицами, если такие услуги оплачивались в лицензированной организации</w:t>
      </w:r>
      <w:r>
        <w:t>»</w:t>
      </w:r>
      <w:r w:rsidR="00A3694D">
        <w:t>.</w:t>
      </w:r>
    </w:p>
    <w:p w14:paraId="0904FE36" w14:textId="77777777" w:rsidR="00A3694D" w:rsidRDefault="00A3694D" w:rsidP="00A3694D">
      <w:r>
        <w:t>Что нужно для получения</w:t>
      </w:r>
    </w:p>
    <w:p w14:paraId="1F990DF3" w14:textId="77777777" w:rsidR="00A3694D" w:rsidRDefault="00A3694D" w:rsidP="00A3694D">
      <w:r>
        <w:t>Для получения любого из этих вычетов необходимо, чтобы услуги оказывались организацией или предпринимателем, имеющим соответствующую лицензию (для медицинских и спортивных услуг). Документы, подчеркнул парламентарий, нужно сохранять: справки об оплате, договоры, рецепты (для лекарств).</w:t>
      </w:r>
    </w:p>
    <w:p w14:paraId="4DB8DCD2" w14:textId="7ED1AB89" w:rsidR="00A3694D" w:rsidRDefault="00CC525E" w:rsidP="00A3694D">
      <w:r>
        <w:t>«</w:t>
      </w:r>
      <w:r w:rsidR="00A3694D">
        <w:t>Подать декларацию 3-НДФЛ можно в течение трех лет после года, в котором были произведены расходы. Самый удобный способ - через личный кабинет налогоплательщика на сайте ФНС или портал госуслуг, где большая часть данных подтягивается автоматически</w:t>
      </w:r>
      <w:r>
        <w:t>»</w:t>
      </w:r>
      <w:r w:rsidR="00A3694D">
        <w:t>, - рекомендует Панеш.</w:t>
      </w:r>
    </w:p>
    <w:p w14:paraId="4A774B58" w14:textId="266C8074" w:rsidR="00A3694D" w:rsidRPr="00A3694D" w:rsidRDefault="004E6123" w:rsidP="00A3694D">
      <w:hyperlink r:id="rId42" w:history="1">
        <w:r w:rsidR="00A3694D" w:rsidRPr="00934AFC">
          <w:rPr>
            <w:rStyle w:val="a3"/>
          </w:rPr>
          <w:t>https://rg.ru/2026/03/23/na-kakie-nalogovye-vychety-mogut-rasschityvat-rossiiane-v-2026-godu.html</w:t>
        </w:r>
      </w:hyperlink>
      <w:r w:rsidR="00A3694D">
        <w:t xml:space="preserve"> </w:t>
      </w:r>
    </w:p>
    <w:p w14:paraId="4FCD65EC" w14:textId="06D4E231" w:rsidR="008D73B9" w:rsidRPr="00275927" w:rsidRDefault="008D73B9" w:rsidP="008D73B9">
      <w:pPr>
        <w:pStyle w:val="2"/>
      </w:pPr>
      <w:bookmarkStart w:id="132" w:name="_Toc225231514"/>
      <w:r w:rsidRPr="00275927">
        <w:t xml:space="preserve">Российская газета, 23.03.2026, Как представители </w:t>
      </w:r>
      <w:r w:rsidR="00CC525E">
        <w:t>«</w:t>
      </w:r>
      <w:r w:rsidRPr="00275927">
        <w:t>серебряного возраста</w:t>
      </w:r>
      <w:r w:rsidR="00CC525E">
        <w:t>»</w:t>
      </w:r>
      <w:r w:rsidRPr="00275927">
        <w:t xml:space="preserve"> способны изменить себя и экономику</w:t>
      </w:r>
      <w:bookmarkEnd w:id="132"/>
    </w:p>
    <w:p w14:paraId="75664CC5" w14:textId="77777777" w:rsidR="00E22873" w:rsidRPr="00275927" w:rsidRDefault="00E22873" w:rsidP="00044885">
      <w:pPr>
        <w:pStyle w:val="3"/>
      </w:pPr>
      <w:bookmarkStart w:id="133" w:name="_Toc225231515"/>
      <w:r w:rsidRPr="00275927">
        <w:t>К 2030 году более 40% населения России будет старше 55 лет, а средняя продолжительность жизни вырастет до 75,8 лет. Сегодня в этом возрасте находится уже 30% населения.</w:t>
      </w:r>
      <w:bookmarkEnd w:id="133"/>
    </w:p>
    <w:p w14:paraId="709C1840" w14:textId="77777777" w:rsidR="00E22873" w:rsidRPr="00275927" w:rsidRDefault="00E22873" w:rsidP="00E22873">
      <w:r w:rsidRPr="00275927">
        <w:t>И хотя эту аудиторию бизнес зачастую игнорирует, ориентируясь на более молодые поколения, современные предпенсионеры и пенсионеры платежеспособны и больше половины из них помогают своим детям, предпочитают онлайн-досуг и выбирают здоровый образ жизни.</w:t>
      </w:r>
    </w:p>
    <w:p w14:paraId="2F5B44AA" w14:textId="77777777" w:rsidR="00E22873" w:rsidRPr="00275927" w:rsidRDefault="00E22873" w:rsidP="00E22873">
      <w:r w:rsidRPr="00275927">
        <w:t>Исследование СберМаркетинга показало, что поддержка семьи и близких остается значимой частью жизни пенсионеров и предпенсионеров: 70% оказывают детям помощь в той или иной форме, 62% делают это финансово, а для 44% важно делиться своим опытом при помощи советов, 40% присматривают за внуками.</w:t>
      </w:r>
    </w:p>
    <w:p w14:paraId="5B65F982" w14:textId="42DBFFD5" w:rsidR="00E22873" w:rsidRPr="00275927" w:rsidRDefault="00E22873" w:rsidP="00E22873">
      <w:r w:rsidRPr="00275927">
        <w:t xml:space="preserve">Чем выше ответственность за близких, тем ниже доля расходов на личные нужды. Структура потребления определяется ролью человека внутри семьи, а не возрастом как таковым. В среднем на помощь родным люди старше 55 лет выделяют около 13% бюджета. Базовые траты - еда, лекарства, ЖКХ и товары первой необходимости - </w:t>
      </w:r>
      <w:r w:rsidR="00CC525E">
        <w:t>«</w:t>
      </w:r>
      <w:r w:rsidRPr="00275927">
        <w:t>съедают</w:t>
      </w:r>
      <w:r w:rsidR="00CC525E">
        <w:t>»</w:t>
      </w:r>
      <w:r w:rsidRPr="00275927">
        <w:t xml:space="preserve"> от него 54%, на различные покупки уходит 15%, на себя - 12%.</w:t>
      </w:r>
    </w:p>
    <w:p w14:paraId="7221E290" w14:textId="234418A1" w:rsidR="00E22873" w:rsidRPr="00275927" w:rsidRDefault="00E22873" w:rsidP="00E22873">
      <w:r w:rsidRPr="00275927">
        <w:t xml:space="preserve">Как показывает исследование, 71% работающих пенсионеров планируют продолжать работать, пока позволяют силы, - и дело далеко не всегда в деньгах. Работа, дело, движение - один из главных способов оставаться собой. А трудные периоды, которые неизбежны в любом возрасте, переживаются легче, когда есть, чем заниматься. Как отмечает профессор бизнес-практики, директор Центра развития здравоохранения Школы управления СКОЛКОВО Марина Велданова, формирование так называемой серебряной экономики связано с существенным увеличением продолжительности здоровой и трудоспособной жизни человека. Речь идет о многих индустриях и самых разных аспектах экономики. </w:t>
      </w:r>
      <w:r w:rsidR="00CC525E">
        <w:t>«</w:t>
      </w:r>
      <w:r w:rsidRPr="00275927">
        <w:t xml:space="preserve">Прежде всего, серьезно меняются подходы ко всему, что связано с индустриями здоровья. Это непосредственно лечение, как его виды, так и способы сервисов, организация работы с пациентами и так далее. Меняются подходы к </w:t>
      </w:r>
      <w:r w:rsidRPr="00275927">
        <w:lastRenderedPageBreak/>
        <w:t>лекарственному обеспечению, потому что возрастает доля тех препаратов, которые требуются для лечения заболеваний, связанных с возрастом, для лечения пациентов с грузом хронических заболеваний и так далее. Бесспорно, это относится и к сопровождающим товарам. Это различные ортопедические, различные медицинские изделия и так далее, которые применяются в большей степени у людей пожилого возраста, а это довольно существенный рынок</w:t>
      </w:r>
      <w:r w:rsidR="00CC525E">
        <w:t>»</w:t>
      </w:r>
      <w:r w:rsidRPr="00275927">
        <w:t xml:space="preserve">, - поясняет эксперт. Серьезно может меняться девелоперский рынок, рынок строительства, потому что сейчас девелоперские компании идут по пути того, чтобы в жилищном строительстве были доступны услуги для пожилых людей, пространства, где они общаются, там, где они восстанавливаются, там, где они могут находиться в течение дня. </w:t>
      </w:r>
      <w:r w:rsidR="00CC525E">
        <w:t>«</w:t>
      </w:r>
      <w:r w:rsidRPr="00275927">
        <w:t xml:space="preserve">Появляются больше профессий, где человек, приобретая новые навыки взамен тех, которыми уже они обладают, выходит в ассистирующие профессии, при этом оставаясь в своих сегментах и своих профилях компетенций. Естественно образование в </w:t>
      </w:r>
      <w:r w:rsidR="00CC525E">
        <w:t>«</w:t>
      </w:r>
      <w:r w:rsidRPr="00275927">
        <w:t>серебряном возрасте</w:t>
      </w:r>
      <w:r w:rsidR="00CC525E">
        <w:t>»</w:t>
      </w:r>
      <w:r w:rsidRPr="00275927">
        <w:t xml:space="preserve"> тоже отличается от образования базового или специализированного. Это немножко другие способы формирования навыков, передачи информации, работы с людьми. Интересный сегмент появляется в виде наставничества, когда наставниками становятся не только люди </w:t>
      </w:r>
      <w:r w:rsidR="00CC525E">
        <w:t>«</w:t>
      </w:r>
      <w:r w:rsidRPr="00275927">
        <w:t>серебряного возраста</w:t>
      </w:r>
      <w:r w:rsidR="00CC525E">
        <w:t>»</w:t>
      </w:r>
      <w:r w:rsidRPr="00275927">
        <w:t xml:space="preserve">, но и наоборот. Молодежь становится наставником для людей </w:t>
      </w:r>
      <w:r w:rsidR="00CC525E">
        <w:t>«</w:t>
      </w:r>
      <w:r w:rsidRPr="00275927">
        <w:t>серебряного возраста, а это тоже компетенция</w:t>
      </w:r>
      <w:r w:rsidR="00CC525E">
        <w:t>»</w:t>
      </w:r>
      <w:r w:rsidRPr="00275927">
        <w:t>, и этот навык тоже надо развивать</w:t>
      </w:r>
      <w:r w:rsidR="00CC525E">
        <w:t>»</w:t>
      </w:r>
      <w:r w:rsidRPr="00275927">
        <w:t>, - говорит Марина Велданова.</w:t>
      </w:r>
    </w:p>
    <w:p w14:paraId="18FDB590" w14:textId="5EF75E98" w:rsidR="00E22873" w:rsidRPr="00275927" w:rsidRDefault="00E22873" w:rsidP="00E22873">
      <w:r w:rsidRPr="00275927">
        <w:t xml:space="preserve">Меняется в том числе туристическая индустрия, потому что люди </w:t>
      </w:r>
      <w:r w:rsidR="00CC525E">
        <w:t>«</w:t>
      </w:r>
      <w:r w:rsidRPr="00275927">
        <w:t>серебряного возраста</w:t>
      </w:r>
      <w:r w:rsidR="00CC525E">
        <w:t>»</w:t>
      </w:r>
      <w:r w:rsidRPr="00275927">
        <w:t xml:space="preserve"> достаточно активны в путешествиях и экскурсиях, но здесь должен учитываться и оздоровительный характер таких услуг. </w:t>
      </w:r>
      <w:r w:rsidR="00CC525E">
        <w:t>«</w:t>
      </w:r>
      <w:r w:rsidRPr="00275927">
        <w:t>По сути, большинство индустрий должны начать разрабатывать специализированные товары, услуги и дополнительные товары и услуги для того, чтобы удовлетворять потребности людей старших возрастов. Сегодня доля людей в возрасте 65+ в России уже 18%, и в ближайшие десятилетия она достигнет 25%, как и во всем мире. И для бизнеса это - огромный сегмент рынка</w:t>
      </w:r>
      <w:r w:rsidR="00CC525E">
        <w:t>»</w:t>
      </w:r>
      <w:r w:rsidRPr="00275927">
        <w:t>, - подчеркивает Марина Велданова.</w:t>
      </w:r>
    </w:p>
    <w:p w14:paraId="582B038B" w14:textId="03A74F9E" w:rsidR="00E22873" w:rsidRPr="00275927" w:rsidRDefault="00E22873" w:rsidP="00E22873">
      <w:r w:rsidRPr="00275927">
        <w:t xml:space="preserve">Руководитель информационного отдела независимого профсоюза </w:t>
      </w:r>
      <w:r w:rsidR="00CC525E">
        <w:t>«</w:t>
      </w:r>
      <w:r w:rsidRPr="00275927">
        <w:t>Новый труд</w:t>
      </w:r>
      <w:r w:rsidR="00CC525E">
        <w:t>»</w:t>
      </w:r>
      <w:r w:rsidRPr="00275927">
        <w:t xml:space="preserve"> Мария Коледа отмечает, что в России сегодня 36 миллионов человек старше 60 лет - примерно четверть населения страны. К 2035 году их станет более 40 миллионов. И это огромный экономический контур.</w:t>
      </w:r>
    </w:p>
    <w:p w14:paraId="0533C81D" w14:textId="3B942E55" w:rsidR="00E22873" w:rsidRPr="00275927" w:rsidRDefault="00E22873" w:rsidP="00E22873">
      <w:r w:rsidRPr="00275927">
        <w:t xml:space="preserve">Совокупный объем спроса, который формируют 41 миллион российских пенсионеров, оценивается в 11 триллионов рублей. </w:t>
      </w:r>
      <w:r w:rsidR="00CC525E">
        <w:t>«</w:t>
      </w:r>
      <w:r w:rsidRPr="00275927">
        <w:t>Для понимания масштаба - это больше, чем годовой бюджет некоторых федеральных министерств. При этом они, в отличие от молодежи, живущей в кредит, уже владеют капиталом: депозитами, недвижимостью, инвестициями. И этот ресурс начинает работать на экономику</w:t>
      </w:r>
      <w:r w:rsidR="00CC525E">
        <w:t>»</w:t>
      </w:r>
      <w:r w:rsidRPr="00275927">
        <w:t>, - уточняет представитель профсоюза.</w:t>
      </w:r>
    </w:p>
    <w:p w14:paraId="2E90A121" w14:textId="0821CE85" w:rsidR="00E22873" w:rsidRPr="00275927" w:rsidRDefault="00E22873" w:rsidP="00E22873">
      <w:r w:rsidRPr="00275927">
        <w:t xml:space="preserve">Тренд последних лет - растущая предпринимательская активность старшего поколения. За последние 3,5 года доля предпринимателей старше 50 лет выросла до 16%. Государство их поддержало: в 2025 году в рамках нацпроекта запущена программа </w:t>
      </w:r>
      <w:r w:rsidR="00CC525E">
        <w:t>«</w:t>
      </w:r>
      <w:r w:rsidRPr="00275927">
        <w:t>Серебряный старт</w:t>
      </w:r>
      <w:r w:rsidR="00CC525E">
        <w:t>»</w:t>
      </w:r>
      <w:r w:rsidRPr="00275927">
        <w:t xml:space="preserve"> в 25 регионах. Ее участниками стали 250 пенсионеров и предпенсионеров, которые прошли обучение основам бизнеса, а лучшие проекты получили гранты по 150 тысяч рублей. Эти люди создают микробизнес, платят налоги и остаются экономически активными. </w:t>
      </w:r>
      <w:r w:rsidR="00CC525E">
        <w:t>«</w:t>
      </w:r>
      <w:r w:rsidRPr="00275927">
        <w:t xml:space="preserve">В Приморье, например, пенсионеры регистрируются как самозанятые, выбирая ниши от рыболовства до учительства. При этом рынок труда остро нуждается в опытных кадрах. В том же Приморском крае с </w:t>
      </w:r>
      <w:r w:rsidRPr="00275927">
        <w:lastRenderedPageBreak/>
        <w:t>начала 2026 года 18% обратившихся пенсионеров (практически каждый пятый) уже трудоустроены - от капитанов морского флота до инженеров ЖКХ и учителей. Это закрытие критических вакансий, на которые сложно найти молодежь</w:t>
      </w:r>
      <w:r w:rsidR="00CC525E">
        <w:t>»</w:t>
      </w:r>
      <w:r w:rsidRPr="00275927">
        <w:t>, - рассказала Коледа.</w:t>
      </w:r>
    </w:p>
    <w:p w14:paraId="7D824959" w14:textId="7D29F4E2" w:rsidR="00E22873" w:rsidRPr="00275927" w:rsidRDefault="00E22873" w:rsidP="00E22873">
      <w:r w:rsidRPr="00275927">
        <w:t xml:space="preserve">Системной становится и передача опыта. Например, в Ростове-на-Дону успешно работает практика </w:t>
      </w:r>
      <w:r w:rsidR="00CC525E">
        <w:t>«</w:t>
      </w:r>
      <w:r w:rsidRPr="00275927">
        <w:t xml:space="preserve">Наставничество </w:t>
      </w:r>
      <w:r w:rsidR="00CC525E">
        <w:t>«</w:t>
      </w:r>
      <w:r w:rsidRPr="00275927">
        <w:t>серебряных волонтеров</w:t>
      </w:r>
      <w:r w:rsidR="00CC525E">
        <w:t>»</w:t>
      </w:r>
      <w:r w:rsidRPr="00275927">
        <w:t xml:space="preserve">, которая признана лучшей на Всероссийском конкурсе в 2026 году. В Свердловской области </w:t>
      </w:r>
      <w:r w:rsidR="00CC525E">
        <w:t>«</w:t>
      </w:r>
      <w:r w:rsidRPr="00275927">
        <w:t>серебряное</w:t>
      </w:r>
      <w:r w:rsidR="00CC525E">
        <w:t>»</w:t>
      </w:r>
      <w:r w:rsidRPr="00275927">
        <w:t xml:space="preserve"> добровольчество централизованно поддерживается с 2018 года. По сути, это решение кадровой проблемы обучения и наставничества: опытные специалисты обучают молодых без отрыва от производства и зачастую на безвозмездной основе, с огромным экономическим эффектом.</w:t>
      </w:r>
    </w:p>
    <w:p w14:paraId="0A44DDC9" w14:textId="77777777" w:rsidR="00E22873" w:rsidRPr="00275927" w:rsidRDefault="00E22873" w:rsidP="00E22873">
      <w:r w:rsidRPr="00275927">
        <w:t>Экономика России к концу 2025 года столкнулась с падением потребительских расходов, и индексация пенсий работающим пенсионерам, возвращенная с 2025 года, становится одним из инструментов разогрева спроса. Дополнительные расходы бюджета на эти цели в 2026 году составят около 177 миллиардов рублей - это прямые вливания в экономику через покупку товаров и услуг.</w:t>
      </w:r>
    </w:p>
    <w:p w14:paraId="0EFD24A4" w14:textId="6219519A" w:rsidR="00E22873" w:rsidRPr="00275927" w:rsidRDefault="00CC525E" w:rsidP="00E22873">
      <w:r>
        <w:t>«</w:t>
      </w:r>
      <w:r w:rsidR="00E22873" w:rsidRPr="00275927">
        <w:t>Важно понимать специфику потребительского поведения старшего поколения. Пожилые люди тратят деньги рационально и в первую очередь на здоровье, безопасность, качественные продукты. Эти статьи расходов не сжимаются в кризис, в отличие от импульсивных трат молодежи. Клиент 60+ может оставаться с сервисом (медицинским, финансовым, досуговым) годами, что дает бизнесу прогнозируемый денежный поток. При этом работающий пенсионер платит налоги и не требует социальных пособий по безработице. Более того, своим спросом он поддерживает производство. Спрос рождает предложение - в России начинает формироваться рынок технологий для старшего поколения, от систем мониторинга здоровья до умных устройств с простыми интерфейсами</w:t>
      </w:r>
      <w:r>
        <w:t>»</w:t>
      </w:r>
      <w:r w:rsidR="00E22873" w:rsidRPr="00275927">
        <w:t>, - добавляет Мария Коледа.</w:t>
      </w:r>
    </w:p>
    <w:p w14:paraId="20735908" w14:textId="62124E5D" w:rsidR="00E22873" w:rsidRPr="00275927" w:rsidRDefault="00E22873" w:rsidP="00E22873">
      <w:r w:rsidRPr="00275927">
        <w:t xml:space="preserve">Регионы уже включаются в эту повестку. Нижегородская область заявила о разработке программы </w:t>
      </w:r>
      <w:r w:rsidR="00CC525E">
        <w:t>«</w:t>
      </w:r>
      <w:r w:rsidRPr="00275927">
        <w:t>Серебряная экономика</w:t>
      </w:r>
      <w:r w:rsidR="00CC525E">
        <w:t>»</w:t>
      </w:r>
      <w:r w:rsidRPr="00275927">
        <w:t xml:space="preserve">, в рамках которой предлагается квотирование рабочих мест для пенсионеров, переквалификация и развитие </w:t>
      </w:r>
      <w:r w:rsidR="00CC525E">
        <w:t>«</w:t>
      </w:r>
      <w:r w:rsidRPr="00275927">
        <w:t>серебряного</w:t>
      </w:r>
      <w:r w:rsidR="00CC525E">
        <w:t>»</w:t>
      </w:r>
      <w:r w:rsidRPr="00275927">
        <w:t xml:space="preserve"> добровольчества.</w:t>
      </w:r>
    </w:p>
    <w:p w14:paraId="042B5D41" w14:textId="74C381D7" w:rsidR="00E22873" w:rsidRPr="00275927" w:rsidRDefault="00CC525E" w:rsidP="00E22873">
      <w:r>
        <w:t>«</w:t>
      </w:r>
      <w:r w:rsidR="00E22873" w:rsidRPr="00275927">
        <w:t>Серебряная экономика</w:t>
      </w:r>
      <w:r>
        <w:t>»</w:t>
      </w:r>
      <w:r w:rsidR="00E22873" w:rsidRPr="00275927">
        <w:t xml:space="preserve"> - это миллионы рабочих рук, опытных и ответственных, триллионы рублей потребительского спроса и огромный рынок для инноваций. </w:t>
      </w:r>
      <w:r>
        <w:t>«</w:t>
      </w:r>
      <w:r w:rsidR="00E22873" w:rsidRPr="00275927">
        <w:t>Задача государства и бизнеса - убрать барьеры: возрастные стереотипы, нехватку удобных сервисов - и создать условия, при которых человеку старшего возраста будет выгодно и комфортно оставаться в экономике. По сути, именно страны, сумевшие интегрировать старшее поколение в экономическую активность, получат решающее преимущество в глобальной конкуренции</w:t>
      </w:r>
      <w:r>
        <w:t>»</w:t>
      </w:r>
      <w:r w:rsidR="00E22873" w:rsidRPr="00275927">
        <w:t>, - констатировала Мария Коледа.</w:t>
      </w:r>
    </w:p>
    <w:p w14:paraId="0EA535D2" w14:textId="1C2FAC5C" w:rsidR="00E22873" w:rsidRPr="00275927" w:rsidRDefault="00E22873" w:rsidP="00E22873">
      <w:r w:rsidRPr="00275927">
        <w:t xml:space="preserve">Разговор о </w:t>
      </w:r>
      <w:r w:rsidR="00CC525E">
        <w:t>«</w:t>
      </w:r>
      <w:r w:rsidRPr="00275927">
        <w:t>серебряном возрасте</w:t>
      </w:r>
      <w:r w:rsidR="00CC525E">
        <w:t>»</w:t>
      </w:r>
      <w:r w:rsidRPr="00275927">
        <w:t xml:space="preserve"> сегодня невозможно вести в отрыве от того, что происходит на рынке труда. Россия завершила 2025 год с безработицей в 2,2% - исторический минимум с 1991 года и лучший показатель среди стран G20. По прогнозам Минтруда, к 2030 году дефицит кадров достигнет 3,1 миллиона человек. В этих условиях делить сотрудников на </w:t>
      </w:r>
      <w:r w:rsidR="00CC525E">
        <w:t>«</w:t>
      </w:r>
      <w:r w:rsidRPr="00275927">
        <w:t>молодых</w:t>
      </w:r>
      <w:r w:rsidR="00CC525E">
        <w:t>»</w:t>
      </w:r>
      <w:r w:rsidRPr="00275927">
        <w:t xml:space="preserve"> и </w:t>
      </w:r>
      <w:r w:rsidR="00CC525E">
        <w:t>«</w:t>
      </w:r>
      <w:r w:rsidRPr="00275927">
        <w:t>возрастных</w:t>
      </w:r>
      <w:r w:rsidR="00CC525E">
        <w:t>»</w:t>
      </w:r>
      <w:r w:rsidRPr="00275927">
        <w:t xml:space="preserve"> - значит сознательно сужать возможности собственного бизнеса, считает заместитель председателя совета директоров АО ХК </w:t>
      </w:r>
      <w:r w:rsidR="00CC525E">
        <w:t>«</w:t>
      </w:r>
      <w:r w:rsidRPr="00275927">
        <w:t>Сибирский деловой союз</w:t>
      </w:r>
      <w:r w:rsidR="00CC525E">
        <w:t>»</w:t>
      </w:r>
      <w:r w:rsidRPr="00275927">
        <w:t xml:space="preserve">, член совета директоров КАО </w:t>
      </w:r>
      <w:r w:rsidR="00CC525E">
        <w:t>«</w:t>
      </w:r>
      <w:r w:rsidRPr="00275927">
        <w:t>Азот</w:t>
      </w:r>
      <w:r w:rsidR="00CC525E">
        <w:t>»</w:t>
      </w:r>
      <w:r w:rsidRPr="00275927">
        <w:t xml:space="preserve"> Анастасия Горелкина.</w:t>
      </w:r>
    </w:p>
    <w:p w14:paraId="730E7D65" w14:textId="57B61D18" w:rsidR="00E22873" w:rsidRPr="00275927" w:rsidRDefault="00CC525E" w:rsidP="00E22873">
      <w:r>
        <w:lastRenderedPageBreak/>
        <w:t>«</w:t>
      </w:r>
      <w:r w:rsidR="00E22873" w:rsidRPr="00275927">
        <w:t xml:space="preserve">Мы должны уметь работать со всеми поколениями одновременно. В </w:t>
      </w:r>
      <w:r>
        <w:t>«</w:t>
      </w:r>
      <w:r w:rsidR="00E22873" w:rsidRPr="00275927">
        <w:t>Сибирском деловом союзе</w:t>
      </w:r>
      <w:r>
        <w:t>»</w:t>
      </w:r>
      <w:r w:rsidR="00E22873" w:rsidRPr="00275927">
        <w:t xml:space="preserve"> это не теория. У нас в одном коллективе из 24 000 человек одновременно работают представители пяти поколений: от 6% молодежи до 24 лет до ветеранов старше 72 лет. Поколение Y - костяк, 48% - держит на себе операционную эффективность. Но почти треть коллектива - это поколение X, люди от 51 до 71 года, носители корпоративных традиций и главный ресурс наставничества. Сегментировать такую команду по возрастным группам и выстраивать под каждую отдельную политику - путь в никуда. Мы пошли иначе: объединяем людей не по году рождения, а по образу жизни. Спорт, волонтерство, творчество, активный отдых - в каждом из таких сообществ рядом оказываются 30-летний монтажник и 60-летний инженер. Именно здесь, а не на корпоративных тренингах, возникает то самое доверие между поколениями</w:t>
      </w:r>
      <w:r>
        <w:t>»</w:t>
      </w:r>
      <w:r w:rsidR="00E22873" w:rsidRPr="00275927">
        <w:t>, - рассказала Горелкина.</w:t>
      </w:r>
    </w:p>
    <w:p w14:paraId="0DED902B" w14:textId="2DC833ED" w:rsidR="00E22873" w:rsidRPr="00275927" w:rsidRDefault="00E22873" w:rsidP="00E22873">
      <w:r w:rsidRPr="00275927">
        <w:t xml:space="preserve">Есть и сугубо профессиональное измерение. Умение анализировать ситуацию, выстраивать долгосрочные отношения с клиентами, принимать решения в нестандартных обстоятельствах - такие навыки накапливаются годами. </w:t>
      </w:r>
      <w:r w:rsidR="00CC525E">
        <w:t>«</w:t>
      </w:r>
      <w:r w:rsidRPr="00275927">
        <w:t xml:space="preserve">Я недавно услышала историю о 78-летнем инженере, который до сих пор проектирует в крупной международной компании. Когда его спросили, зачем он продолжает работать, ответ был простым: </w:t>
      </w:r>
      <w:r w:rsidR="00CC525E">
        <w:t>«</w:t>
      </w:r>
      <w:r w:rsidRPr="00275927">
        <w:t>Мне скучно дома</w:t>
      </w:r>
      <w:r w:rsidR="00CC525E">
        <w:t>»</w:t>
      </w:r>
      <w:r w:rsidRPr="00275927">
        <w:t>. Его молодые коллеги специально наблюдают за тем, как он общается с клиентами, - чтобы учиться</w:t>
      </w:r>
      <w:r w:rsidR="00CC525E">
        <w:t>»</w:t>
      </w:r>
      <w:r w:rsidRPr="00275927">
        <w:t>, - добавила Анастасия Горелкина.</w:t>
      </w:r>
    </w:p>
    <w:p w14:paraId="6DC07A7D" w14:textId="77777777" w:rsidR="00E22873" w:rsidRPr="00275927" w:rsidRDefault="00E22873" w:rsidP="00E22873">
      <w:r w:rsidRPr="00275927">
        <w:t>По данным Социального фонда России, из 40,5 миллиона пенсионеров сегодня официально работают 7,2 миллиона. Это огромный ресурс - опытный, мотивированный, дисциплинированный. Многопоколенческая команда перестает быть вынужденным ответом на кадровый дефицит и становится осознанной моделью управления. Активное долголетие - уже не тренд из будущего. Это реальность, с которой надо уметь работать прямо сейчас.</w:t>
      </w:r>
    </w:p>
    <w:p w14:paraId="0C280872" w14:textId="77777777" w:rsidR="00E22873" w:rsidRPr="00275927" w:rsidRDefault="00E22873" w:rsidP="00E22873">
      <w:r w:rsidRPr="00275927">
        <w:t>От блогера до хоккеиста</w:t>
      </w:r>
    </w:p>
    <w:p w14:paraId="76D8BAC7" w14:textId="77777777" w:rsidR="00E22873" w:rsidRPr="00275927" w:rsidRDefault="00E22873" w:rsidP="00E22873">
      <w:r w:rsidRPr="00275927">
        <w:t>Переформатировать свою жизнь можно в любом возрасте. По данным исследования СберМаркетинга, 85% россиян в возрасте 55-75 лет начинают больше ценить простые радости, а 76% говорят, что лучше понимают, чего хотят от жизни.</w:t>
      </w:r>
    </w:p>
    <w:p w14:paraId="73825B6D" w14:textId="77777777" w:rsidR="00E22873" w:rsidRPr="00275927" w:rsidRDefault="00E22873" w:rsidP="00E22873">
      <w:r w:rsidRPr="00275927">
        <w:t>Ольге Никитиной из Москвы 72 года. Несколько лет назад она завела блог - и теперь ее утро начинается не с чашки чая у телевизора, а с велосипедной прогулки в парк и съемки нового ролика. Монтирует сама, сценарии придумывает сама, комментарии читает и отвечает на них тоже сама.</w:t>
      </w:r>
    </w:p>
    <w:p w14:paraId="6AFA5D9B" w14:textId="46F5EDD6" w:rsidR="00E22873" w:rsidRPr="00275927" w:rsidRDefault="00CC525E" w:rsidP="00E22873">
      <w:r>
        <w:t>«</w:t>
      </w:r>
      <w:r w:rsidR="00E22873" w:rsidRPr="00275927">
        <w:t xml:space="preserve">Мой блог - о том, что зрелый возраст не приговор. Я своим примером показываю людям, что в </w:t>
      </w:r>
      <w:r>
        <w:t>«</w:t>
      </w:r>
      <w:r w:rsidR="00E22873" w:rsidRPr="00275927">
        <w:t>серебряном возрасте</w:t>
      </w:r>
      <w:r>
        <w:t>»</w:t>
      </w:r>
      <w:r w:rsidR="00E22873" w:rsidRPr="00275927">
        <w:t xml:space="preserve"> жить можно и нужно полноценной жизнью. Я и сама не думала, что буду вести блог - и что это мне понравится. Но в какой-то момент поняла, что мне многое по силам</w:t>
      </w:r>
      <w:r>
        <w:t>»</w:t>
      </w:r>
      <w:r w:rsidR="00E22873" w:rsidRPr="00275927">
        <w:t xml:space="preserve">, - рассказала Ольга Никитина </w:t>
      </w:r>
      <w:r>
        <w:t>«</w:t>
      </w:r>
      <w:r w:rsidR="00E22873" w:rsidRPr="00275927">
        <w:t>РГ</w:t>
      </w:r>
      <w:r>
        <w:t>»</w:t>
      </w:r>
      <w:r w:rsidR="00E22873" w:rsidRPr="00275927">
        <w:t>.</w:t>
      </w:r>
    </w:p>
    <w:p w14:paraId="21E5EAA3" w14:textId="2D7C6B23" w:rsidR="00E22873" w:rsidRPr="00275927" w:rsidRDefault="00E22873" w:rsidP="00E22873">
      <w:r w:rsidRPr="00275927">
        <w:t xml:space="preserve">Женщина открыла в себе и другие способности: прыгнула с парашютом, полетала в аэродинамической трубе. </w:t>
      </w:r>
      <w:r w:rsidR="00CC525E">
        <w:t>«</w:t>
      </w:r>
      <w:r w:rsidRPr="00275927">
        <w:t>Просто в какой-то момент поняла, что могу больше, чем думала</w:t>
      </w:r>
      <w:r w:rsidR="00CC525E">
        <w:t>»</w:t>
      </w:r>
      <w:r w:rsidRPr="00275927">
        <w:t>, - объясняет она.</w:t>
      </w:r>
    </w:p>
    <w:p w14:paraId="0C673547" w14:textId="2979EC53" w:rsidR="00E22873" w:rsidRPr="00275927" w:rsidRDefault="00E22873" w:rsidP="00E22873">
      <w:r w:rsidRPr="00275927">
        <w:t xml:space="preserve">Телеведущий, блогер, предприниматель Михаил Ширвиндт в 67 лет запустил производство натурального консервированного корма для собак. Началось все на кухне: Ширвиндт давно увлекался консервированием, экспериментировал, пробовал. В итоге хобби переросло в полноценный бизнес. </w:t>
      </w:r>
      <w:r w:rsidR="00CC525E">
        <w:t>«</w:t>
      </w:r>
      <w:r w:rsidRPr="00275927">
        <w:t xml:space="preserve">Мы сделали консервы для собак: мясо, печень, </w:t>
      </w:r>
      <w:r w:rsidRPr="00275927">
        <w:lastRenderedPageBreak/>
        <w:t>морковка, рис - нормальная еда, которую можно есть самому, только посолить и добавить хмели-сунели. Производство пошло. Для меня это отдельная гордость!</w:t>
      </w:r>
      <w:r w:rsidR="00CC525E">
        <w:t>»</w:t>
      </w:r>
      <w:r w:rsidRPr="00275927">
        <w:t xml:space="preserve"> - делится радостью он.</w:t>
      </w:r>
    </w:p>
    <w:p w14:paraId="6E7391E6" w14:textId="5A518869" w:rsidR="00E22873" w:rsidRPr="00275927" w:rsidRDefault="00E22873" w:rsidP="00E22873">
      <w:r w:rsidRPr="00275927">
        <w:t>Ширвиндт убежден: новое дело в зрелом возрасте - это не авантюра, а ресурс. Появляется новый импульс, новый драйв, новая энергия</w:t>
      </w:r>
      <w:r w:rsidR="00CC525E">
        <w:t>»</w:t>
      </w:r>
      <w:r w:rsidRPr="00275927">
        <w:t xml:space="preserve"> - то, что многие боятся потерять с годами, но что на самом деле никуда не исчезает, если не давать себе поблажек.</w:t>
      </w:r>
    </w:p>
    <w:p w14:paraId="62B10BBB" w14:textId="63F26BE9" w:rsidR="00E22873" w:rsidRPr="00275927" w:rsidRDefault="00E22873" w:rsidP="00E22873">
      <w:r w:rsidRPr="00275927">
        <w:t xml:space="preserve">А вот Валентине Фёдоровой из Архангельской области 85 с половиной лет, и ее день начинается в 7:20 утра. Она представитель совета своего села - каждое утро обходит его пешком, следит за порядком, делает замечания. До этого 30 лет была директором школы. Дома - несколько тренажеров, двойная зарядка утром и вечером. Внук построил для нее лестницу к реке в 20 ступенек: каждый вечер Валентина Павловна спускается и поднимается по ней по 20 раз. </w:t>
      </w:r>
      <w:r w:rsidR="00CC525E">
        <w:t>«</w:t>
      </w:r>
      <w:r w:rsidRPr="00275927">
        <w:t xml:space="preserve">У меня нет слов </w:t>
      </w:r>
      <w:r w:rsidR="00CC525E">
        <w:t>«</w:t>
      </w:r>
      <w:r w:rsidRPr="00275927">
        <w:t>хочу</w:t>
      </w:r>
      <w:r w:rsidR="00CC525E">
        <w:t>»</w:t>
      </w:r>
      <w:r w:rsidRPr="00275927">
        <w:t xml:space="preserve">, </w:t>
      </w:r>
      <w:r w:rsidR="00CC525E">
        <w:t>«</w:t>
      </w:r>
      <w:r w:rsidRPr="00275927">
        <w:t>не хочу</w:t>
      </w:r>
      <w:r w:rsidR="00CC525E">
        <w:t>»</w:t>
      </w:r>
      <w:r w:rsidRPr="00275927">
        <w:t>. Надо, надо, надо. Это с детства родители прививали</w:t>
      </w:r>
      <w:r w:rsidR="00CC525E">
        <w:t>»</w:t>
      </w:r>
      <w:r w:rsidRPr="00275927">
        <w:t>, - объясняет она.</w:t>
      </w:r>
    </w:p>
    <w:p w14:paraId="3D1BE36B" w14:textId="54FAE054" w:rsidR="00E22873" w:rsidRPr="00275927" w:rsidRDefault="00E22873" w:rsidP="00E22873">
      <w:r w:rsidRPr="00275927">
        <w:t xml:space="preserve">На коньки женщина встала в 79 лет - впервые в жизни: ни в детстве, ни позже не было ни возможности, ни обстоятельств. Сейчас играет в хоккей за местную команду </w:t>
      </w:r>
      <w:r w:rsidR="00CC525E">
        <w:t>«</w:t>
      </w:r>
      <w:r w:rsidRPr="00275927">
        <w:t>Устьяночка</w:t>
      </w:r>
      <w:r w:rsidR="00CC525E">
        <w:t>»</w:t>
      </w:r>
      <w:r w:rsidRPr="00275927">
        <w:t xml:space="preserve">. </w:t>
      </w:r>
      <w:r w:rsidR="00CC525E">
        <w:t>«</w:t>
      </w:r>
      <w:r w:rsidRPr="00275927">
        <w:t>В детстве я коньков даже не видела. А в 79 лет взяла и встала на лед. Сама не думала, что смогу просто устоять, не то что в хоккей играть. Оказалось - не так уж сложно!</w:t>
      </w:r>
      <w:r w:rsidR="00CC525E">
        <w:t>»</w:t>
      </w:r>
      <w:r w:rsidRPr="00275927">
        <w:t xml:space="preserve"> - рассказывает Валентина.</w:t>
      </w:r>
    </w:p>
    <w:p w14:paraId="71F05B95" w14:textId="77777777" w:rsidR="00E22873" w:rsidRPr="00275927" w:rsidRDefault="00E22873" w:rsidP="00E22873">
      <w:r w:rsidRPr="00275927">
        <w:t>Падений не боится: говорит, в хоккейной форме защита надежная. Исследование подтверждает: разрыв между мечтой об активной пенсии и реальностью оказывается меньше, чем принято думать. 65% пенсионеров занимаются физической активностью - больше, чем планировали до выхода на пенсию.</w:t>
      </w:r>
    </w:p>
    <w:p w14:paraId="2CF6498F" w14:textId="77777777" w:rsidR="00E22873" w:rsidRPr="00275927" w:rsidRDefault="00E22873" w:rsidP="00E22873">
      <w:r w:rsidRPr="00275927">
        <w:t>Инна Сумбаева - 58-летняя москвичка, уборщица, которая работает по 15 часов в день и параллельно ведет видеоблог. Переехала из маленького города в столицу и начала снимать о своей жизни - без фильтров и спецэффектов, честно и просто.</w:t>
      </w:r>
    </w:p>
    <w:p w14:paraId="68FE1131" w14:textId="792AFDB5" w:rsidR="008D73B9" w:rsidRPr="00275927" w:rsidRDefault="00E22873" w:rsidP="00E22873">
      <w:r w:rsidRPr="00275927">
        <w:t xml:space="preserve">Полтора года назад купила онлайн-курс по монтажу и научилась делать все сама: снимать, резать, собирать. А еще пишет сценарии для роликов - и, по ее словам, это стало для нее настоящим открытием. </w:t>
      </w:r>
      <w:r w:rsidR="00CC525E">
        <w:t>«</w:t>
      </w:r>
      <w:r w:rsidRPr="00275927">
        <w:t>В каждом возрасте свои прелести, свои преимущества. Просто нужно не зацикливаться на возрасте, не внушать себе, что все, мое время прошло. Нужно просто жить и искать вокруг себя моменты, которые могут скрасить твой возраст</w:t>
      </w:r>
      <w:r w:rsidR="00CC525E">
        <w:t>»</w:t>
      </w:r>
      <w:r w:rsidRPr="00275927">
        <w:t>, - говорит Инна.</w:t>
      </w:r>
    </w:p>
    <w:p w14:paraId="4D14715C" w14:textId="26DA5402" w:rsidR="008D73B9" w:rsidRPr="00275927" w:rsidRDefault="004E6123" w:rsidP="008D73B9">
      <w:hyperlink r:id="rId43" w:history="1">
        <w:r w:rsidR="008D73B9" w:rsidRPr="00275927">
          <w:rPr>
            <w:rStyle w:val="a3"/>
          </w:rPr>
          <w:t>https://rg.ru/2026/03/23/kak-predstaviteli-serebrianogo-vozrasta-sposobny-izmenit-sebia-i-ekonomiku.html</w:t>
        </w:r>
      </w:hyperlink>
      <w:r w:rsidR="008D73B9" w:rsidRPr="00275927">
        <w:t xml:space="preserve"> </w:t>
      </w:r>
    </w:p>
    <w:p w14:paraId="6A36F391" w14:textId="6E0C3501" w:rsidR="003635BA" w:rsidRPr="00275927" w:rsidRDefault="003635BA" w:rsidP="003635BA">
      <w:pPr>
        <w:pStyle w:val="2"/>
      </w:pPr>
      <w:bookmarkStart w:id="134" w:name="_Toc99271711"/>
      <w:bookmarkStart w:id="135" w:name="_Toc99318657"/>
      <w:bookmarkStart w:id="136" w:name="_Toc225231516"/>
      <w:r w:rsidRPr="00275927">
        <w:t>Эксперт, 20.03.2026, На новый ключ не хватило денег</w:t>
      </w:r>
      <w:bookmarkEnd w:id="136"/>
    </w:p>
    <w:p w14:paraId="592B01BA" w14:textId="77777777" w:rsidR="003635BA" w:rsidRPr="00275927" w:rsidRDefault="003635BA" w:rsidP="00044885">
      <w:pPr>
        <w:pStyle w:val="3"/>
      </w:pPr>
      <w:bookmarkStart w:id="137" w:name="_Toc225231517"/>
      <w:r w:rsidRPr="00275927">
        <w:t>Дефицит ликвидности продолжит тормозить рост рынка акций. Из-за нехватки свободных денег Индекс Мосбиржи 20 марта не отреагировал на снижение ставки и оптимистичную риторику ЦБ. От смягчения ДКП выиграют акции банковского сектора и наиболее закредитованных эмитентов. Рубль укрепился после 10%-го падения.</w:t>
      </w:r>
      <w:bookmarkEnd w:id="137"/>
    </w:p>
    <w:p w14:paraId="61EE26AB" w14:textId="77777777" w:rsidR="003635BA" w:rsidRPr="00275927" w:rsidRDefault="003635BA" w:rsidP="003635BA">
      <w:r w:rsidRPr="00275927">
        <w:t>Рынку не хватает ликвидности</w:t>
      </w:r>
    </w:p>
    <w:p w14:paraId="084E4FC2" w14:textId="4998DE09" w:rsidR="003635BA" w:rsidRPr="00275927" w:rsidRDefault="003635BA" w:rsidP="003635BA">
      <w:r w:rsidRPr="00275927">
        <w:t xml:space="preserve">Примерно с середины марта в некоторых аналитических обзорах начали проскальзывать довольно робкие предположения, что Банк России на заседании 20 марта может оставить </w:t>
      </w:r>
      <w:r w:rsidRPr="00275927">
        <w:lastRenderedPageBreak/>
        <w:t xml:space="preserve">ключевую ставку неизменной из-за резкого падения курса рубля и ожидаемого снижения цены отсечения нефти в бюджетном правиле. Однако консенсус-прогноз специалистов фондового рынка все-таки сходился на том, что </w:t>
      </w:r>
      <w:r w:rsidR="00CC525E">
        <w:t>«</w:t>
      </w:r>
      <w:r w:rsidRPr="00275927">
        <w:t>ключ</w:t>
      </w:r>
      <w:r w:rsidR="00CC525E">
        <w:t>»</w:t>
      </w:r>
      <w:r w:rsidRPr="00275927">
        <w:t xml:space="preserve"> будет снижен на 0,5 процентного пункта. Аналитики ожидали волны покупок акций в случае снижения ставки и мягкой риторики регулятора.</w:t>
      </w:r>
    </w:p>
    <w:p w14:paraId="3F566C97" w14:textId="1A373593" w:rsidR="003635BA" w:rsidRPr="00275927" w:rsidRDefault="003635BA" w:rsidP="003635BA">
      <w:r w:rsidRPr="00275927">
        <w:t xml:space="preserve">ЦБ не стал разочаровывать рынок, снизив ставку на 0,5 п.п. до 15% годовых. При этом фраза из релиза, что </w:t>
      </w:r>
      <w:r w:rsidR="00CC525E">
        <w:t>«</w:t>
      </w:r>
      <w:r w:rsidRPr="00275927">
        <w:t>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 динамики инфляционных ожиданий</w:t>
      </w:r>
      <w:r w:rsidR="00CC525E">
        <w:t>»</w:t>
      </w:r>
      <w:r w:rsidRPr="00275927">
        <w:t xml:space="preserve"> всегда трактуется как </w:t>
      </w:r>
      <w:r w:rsidR="00CC525E">
        <w:t>«</w:t>
      </w:r>
      <w:r w:rsidRPr="00275927">
        <w:t>мягкая</w:t>
      </w:r>
      <w:r w:rsidR="00CC525E">
        <w:t>»</w:t>
      </w:r>
      <w:r w:rsidRPr="00275927">
        <w:t xml:space="preserve">, сулящая уменьшение </w:t>
      </w:r>
      <w:r w:rsidR="00CC525E">
        <w:t>«</w:t>
      </w:r>
      <w:r w:rsidRPr="00275927">
        <w:t>ключа</w:t>
      </w:r>
      <w:r w:rsidR="00CC525E">
        <w:t>»</w:t>
      </w:r>
      <w:r w:rsidRPr="00275927">
        <w:t xml:space="preserve"> на следующем заседании.</w:t>
      </w:r>
    </w:p>
    <w:p w14:paraId="7190AFA6" w14:textId="77777777" w:rsidR="003635BA" w:rsidRPr="00275927" w:rsidRDefault="003635BA" w:rsidP="003635BA">
      <w:r w:rsidRPr="00275927">
        <w:t>Тем удивительнее выглядит тот факт, что рынок акций вообще никак не отреагировал на решение ЦБ. Не наблюдалось даже всплеска волатильности торгов, что обычно происходит в первые минуты после публикации релиза регулятора.</w:t>
      </w:r>
    </w:p>
    <w:p w14:paraId="56AF687E" w14:textId="0F092BD3" w:rsidR="003635BA" w:rsidRPr="00275927" w:rsidRDefault="003635BA" w:rsidP="003635BA">
      <w:r w:rsidRPr="00275927">
        <w:t xml:space="preserve">Причина этого кроется в дефиците ликвидности и высокой доходности безрисковых активов. Снижение ставки не окажет серьезного влияния на динамику Индекса Мосбиржи в краткосрочной перспективе, а также вряд ли простимулирует масштабный переток капитала в рисковые активы, пояснил </w:t>
      </w:r>
      <w:r w:rsidR="00CC525E">
        <w:t>«</w:t>
      </w:r>
      <w:r w:rsidRPr="00275927">
        <w:t>Эксперту</w:t>
      </w:r>
      <w:r w:rsidR="00CC525E">
        <w:t>»</w:t>
      </w:r>
      <w:r w:rsidRPr="00275927">
        <w:t xml:space="preserve"> аналитик </w:t>
      </w:r>
      <w:r w:rsidR="00CC525E">
        <w:t>«</w:t>
      </w:r>
      <w:r w:rsidRPr="00275927">
        <w:t>Алор Брокер</w:t>
      </w:r>
      <w:r w:rsidR="00CC525E">
        <w:t>»</w:t>
      </w:r>
      <w:r w:rsidRPr="00275927">
        <w:t xml:space="preserve"> Игорь Соколов.</w:t>
      </w:r>
    </w:p>
    <w:p w14:paraId="224886E9" w14:textId="77777777" w:rsidR="003635BA" w:rsidRPr="00275927" w:rsidRDefault="003635BA" w:rsidP="003635BA">
      <w:r w:rsidRPr="00275927">
        <w:t>О нехватке денег на новые покупки говорит и слабая реакция рынка акций на рост цен на углеводороды. Дорогая нефть в совокупности с подешевевшим рублем должны стимулировать рост фондового рынка, поскольку нефтяные компании получают больше выручки. Однако Индекс Мосбиржи на третьей неделе демонстрировал лишь медленный подъем или даже стагнацию в отдельные дни, чему есть несколько взаимосвязанных причин.</w:t>
      </w:r>
    </w:p>
    <w:p w14:paraId="536C6A04" w14:textId="69270782" w:rsidR="003635BA" w:rsidRPr="00275927" w:rsidRDefault="003635BA" w:rsidP="003635BA">
      <w:r w:rsidRPr="00275927">
        <w:t xml:space="preserve">Среди них старший аналитик инвесткомпании </w:t>
      </w:r>
      <w:r w:rsidR="00CC525E">
        <w:t>«</w:t>
      </w:r>
      <w:r w:rsidRPr="00275927">
        <w:t>Риком-Траст</w:t>
      </w:r>
      <w:r w:rsidR="00CC525E">
        <w:t>»</w:t>
      </w:r>
      <w:r w:rsidRPr="00275927">
        <w:t xml:space="preserve"> Валерия Попова отметила высокую ключевую ставку, делающую банковские вклады и долговые инструменты привлекательными — они обеспечивают двузначную норму прибыли при относительно низком уровне риска. В свою очередь, высокая доходность консервативных инструментов </w:t>
      </w:r>
      <w:r w:rsidR="00CC525E">
        <w:t>«</w:t>
      </w:r>
      <w:r w:rsidRPr="00275927">
        <w:t>оттягивает</w:t>
      </w:r>
      <w:r w:rsidR="00CC525E">
        <w:t>»</w:t>
      </w:r>
      <w:r w:rsidRPr="00275927">
        <w:t xml:space="preserve"> ликвидность с рынка акций. Кроме того, отсутствие существенных продвижений в урегулировании конфликта на Украине не снижает риски для инвесторов.</w:t>
      </w:r>
    </w:p>
    <w:p w14:paraId="012BFF56" w14:textId="77777777" w:rsidR="003635BA" w:rsidRPr="00275927" w:rsidRDefault="003635BA" w:rsidP="003635BA">
      <w:r w:rsidRPr="00275927">
        <w:t>Действительно, за третью неделю марта нефть (по состоянию на 19.00 мск 20 марта) подорожала на 5%, а Индекс Мосбиржи снизился на 0,2% и закрылся на отметке 2864 пункта.</w:t>
      </w:r>
    </w:p>
    <w:p w14:paraId="0FEF3E97" w14:textId="77777777" w:rsidR="003635BA" w:rsidRPr="00275927" w:rsidRDefault="003635BA" w:rsidP="003635BA">
      <w:r w:rsidRPr="00275927">
        <w:t>Впрочем, некоторые эмитенты получат преимущество от смягчения денежно-кредитной политики. Прежде всего, это наиболее закредитованные компании, у которых со снижением ставки уменьшается стоимость обслуживания долга.</w:t>
      </w:r>
    </w:p>
    <w:p w14:paraId="6840F11C" w14:textId="2246C7EC" w:rsidR="003635BA" w:rsidRPr="00275927" w:rsidRDefault="003635BA" w:rsidP="003635BA">
      <w:r w:rsidRPr="00275927">
        <w:t xml:space="preserve">Среди них аналитик УК </w:t>
      </w:r>
      <w:r w:rsidR="00CC525E">
        <w:t>«</w:t>
      </w:r>
      <w:r w:rsidRPr="00275927">
        <w:t>Ингосстрах-Инвестиции</w:t>
      </w:r>
      <w:r w:rsidR="00CC525E">
        <w:t>»</w:t>
      </w:r>
      <w:r w:rsidRPr="00275927">
        <w:t xml:space="preserve"> Артем Аутлев в беседе с </w:t>
      </w:r>
      <w:r w:rsidR="00CC525E">
        <w:t>«</w:t>
      </w:r>
      <w:r w:rsidRPr="00275927">
        <w:t>Экспертом</w:t>
      </w:r>
      <w:r w:rsidR="00CC525E">
        <w:t>»</w:t>
      </w:r>
      <w:r w:rsidRPr="00275927">
        <w:t xml:space="preserve"> назвал </w:t>
      </w:r>
      <w:r w:rsidR="00CC525E">
        <w:t>«</w:t>
      </w:r>
      <w:r w:rsidRPr="00275927">
        <w:t>Русал</w:t>
      </w:r>
      <w:r w:rsidR="00CC525E">
        <w:t>»</w:t>
      </w:r>
      <w:r w:rsidRPr="00275927">
        <w:t xml:space="preserve"> и </w:t>
      </w:r>
      <w:r w:rsidR="00CC525E">
        <w:t>«</w:t>
      </w:r>
      <w:r w:rsidRPr="00275927">
        <w:t>Эн+</w:t>
      </w:r>
      <w:r w:rsidR="00CC525E">
        <w:t>»</w:t>
      </w:r>
      <w:r w:rsidRPr="00275927">
        <w:t xml:space="preserve">. </w:t>
      </w:r>
      <w:r w:rsidR="00CC525E">
        <w:t>«</w:t>
      </w:r>
      <w:r w:rsidRPr="00275927">
        <w:t>В целом наблюдавшийся в первой половине марта переток денег из акций компаний, ориентируемых на внутренний спрос, в акции нефтянки создал интересные точки входа в бумаги эмитентов со стабильно развивающимся бизнесом. Сбер, „Т-Технологии“, „Яндекс“ могут также показать опережающий рост в ближайшее время</w:t>
      </w:r>
      <w:r w:rsidR="00CC525E">
        <w:t>»</w:t>
      </w:r>
      <w:r w:rsidRPr="00275927">
        <w:t>, — добавил он.</w:t>
      </w:r>
    </w:p>
    <w:p w14:paraId="1E6EA4BD" w14:textId="2C68624D" w:rsidR="003635BA" w:rsidRPr="00275927" w:rsidRDefault="003635BA" w:rsidP="003635BA">
      <w:r w:rsidRPr="00275927">
        <w:lastRenderedPageBreak/>
        <w:t xml:space="preserve">В свою очередь, ведущий инвестиционный аналитик Go Invest Никита Бредихин заявил </w:t>
      </w:r>
      <w:r w:rsidR="00CC525E">
        <w:t>«</w:t>
      </w:r>
      <w:r w:rsidRPr="00275927">
        <w:t>Эксперту</w:t>
      </w:r>
      <w:r w:rsidR="00CC525E">
        <w:t>»</w:t>
      </w:r>
      <w:r w:rsidRPr="00275927">
        <w:t xml:space="preserve">, что </w:t>
      </w:r>
      <w:r w:rsidR="00CC525E">
        <w:t>«</w:t>
      </w:r>
      <w:r w:rsidRPr="00275927">
        <w:t>ключевым бенефициаром снижения ключевой ставки выступает финансовый сектор за счет уменьшения стоимости привлечения капитала и увеличения спроса на кредитование. Здесь мы выделяем Сбер, „Т-Технологии“ и ДОМ.РФ</w:t>
      </w:r>
      <w:r w:rsidR="00CC525E">
        <w:t>»</w:t>
      </w:r>
      <w:r w:rsidRPr="00275927">
        <w:t>.</w:t>
      </w:r>
    </w:p>
    <w:p w14:paraId="15B2B57D" w14:textId="1AA5428C" w:rsidR="003635BA" w:rsidRPr="00275927" w:rsidRDefault="003635BA" w:rsidP="003635BA">
      <w:r w:rsidRPr="00275927">
        <w:t xml:space="preserve">Долговой рынок также не отреагировал на смягчение ДКП, поскольку, по словам портфельного управляющего УК </w:t>
      </w:r>
      <w:r w:rsidR="00CC525E">
        <w:t>«</w:t>
      </w:r>
      <w:r w:rsidRPr="00275927">
        <w:t>Первая</w:t>
      </w:r>
      <w:r w:rsidR="00CC525E">
        <w:t>»</w:t>
      </w:r>
      <w:r w:rsidRPr="00275927">
        <w:t xml:space="preserve"> Владислава Данилова, решение ЦБ РФ в целом соответствует рыночным ожиданиям: </w:t>
      </w:r>
      <w:r w:rsidR="00CC525E">
        <w:t>«</w:t>
      </w:r>
      <w:r w:rsidRPr="00275927">
        <w:t>Мы полагаем, что цикл снижения ключевой ставки, вероятно, продолжится, что может оказать поддержку рынку облигаций</w:t>
      </w:r>
      <w:r w:rsidR="00CC525E">
        <w:t>»</w:t>
      </w:r>
      <w:r w:rsidRPr="00275927">
        <w:t>.</w:t>
      </w:r>
    </w:p>
    <w:p w14:paraId="03E93330" w14:textId="77777777" w:rsidR="003635BA" w:rsidRPr="00275927" w:rsidRDefault="003635BA" w:rsidP="003635BA">
      <w:r w:rsidRPr="00275927">
        <w:t>Рублю не хватает юаней</w:t>
      </w:r>
    </w:p>
    <w:p w14:paraId="245D6373" w14:textId="77777777" w:rsidR="003635BA" w:rsidRPr="00275927" w:rsidRDefault="003635BA" w:rsidP="003635BA">
      <w:r w:rsidRPr="00275927">
        <w:t>На первый взгляд, аномально повела себя и российская валюта. Пятницу, 20 марта, рубль начал с резкого укрепления, которое продолжилось и после оглашения вердикта ЦБ. Между тем, снижение ставки негативно для рубля, поскольку уменьшает доходности рублевых вложений, стимулирует рост потребления и, соответственно, импорта.</w:t>
      </w:r>
    </w:p>
    <w:p w14:paraId="2DBCF04B" w14:textId="77777777" w:rsidR="003635BA" w:rsidRPr="00275927" w:rsidRDefault="003635BA" w:rsidP="003635BA">
      <w:r w:rsidRPr="00275927">
        <w:t>Но динамика российской валюты в последние дни не имела ничего общего с денежно-кредитной политикой. В течение 8 сессий, с 10 марта, рубль ежедневно сдавал позиции, подешевев за это время к юаню чуть более чем на 10%, что никак нельзя объяснить ожиданиями смягчения ДКП.</w:t>
      </w:r>
    </w:p>
    <w:p w14:paraId="445B4BF5" w14:textId="7E239E75" w:rsidR="003635BA" w:rsidRPr="00275927" w:rsidRDefault="003635BA" w:rsidP="003635BA">
      <w:r w:rsidRPr="00275927">
        <w:t xml:space="preserve">Валерия Попова заявила </w:t>
      </w:r>
      <w:r w:rsidR="00CC525E">
        <w:t>«</w:t>
      </w:r>
      <w:r w:rsidRPr="00275927">
        <w:t>Эксперту</w:t>
      </w:r>
      <w:r w:rsidR="00CC525E">
        <w:t>»</w:t>
      </w:r>
      <w:r w:rsidRPr="00275927">
        <w:t xml:space="preserve">, что основной причиной падения курса рубля стало решение Минфина отменить в марте продажу валюты в рамках бюджетного правила: </w:t>
      </w:r>
      <w:r w:rsidR="00CC525E">
        <w:t>«</w:t>
      </w:r>
      <w:r w:rsidRPr="00275927">
        <w:t>Это сократило объем доступной валюты, а рост спроса на нее, особенно юаней со стороны импортеров, спровоцировал скачок курса</w:t>
      </w:r>
      <w:r w:rsidR="00CC525E">
        <w:t>»</w:t>
      </w:r>
      <w:r w:rsidRPr="00275927">
        <w:t>.</w:t>
      </w:r>
    </w:p>
    <w:p w14:paraId="7D7DC041" w14:textId="77777777" w:rsidR="003635BA" w:rsidRPr="00275927" w:rsidRDefault="003635BA" w:rsidP="003635BA">
      <w:r w:rsidRPr="00275927">
        <w:t>Действительно, индикатор RUSFAR CNY, отражающий стоимость заимствования юаня, 19 марта уходил выше отметки 40% годовых, в то время как в начале 2026 г. он находился на околонулевых значениях.</w:t>
      </w:r>
    </w:p>
    <w:p w14:paraId="5C457E0A" w14:textId="38CC4E2C" w:rsidR="003635BA" w:rsidRPr="00275927" w:rsidRDefault="003635BA" w:rsidP="003635BA">
      <w:r w:rsidRPr="00275927">
        <w:t xml:space="preserve">А главный аналитик Совкомбанка Михаил Васильев сказал </w:t>
      </w:r>
      <w:r w:rsidR="00CC525E">
        <w:t>«</w:t>
      </w:r>
      <w:r w:rsidRPr="00275927">
        <w:t>Эксперту</w:t>
      </w:r>
      <w:r w:rsidR="00CC525E">
        <w:t>»</w:t>
      </w:r>
      <w:r w:rsidRPr="00275927">
        <w:t xml:space="preserve">, что </w:t>
      </w:r>
      <w:r w:rsidR="00CC525E">
        <w:t>«</w:t>
      </w:r>
      <w:r w:rsidRPr="00275927">
        <w:t>в ближайшие недели рублю должна начать помогать возрастающая экспортная валютная выручка в силу взлета нефтяных цен: в марте цена Brent подскочила с $70 до $100–115 за баррель из-за войны на Ближнем Востоке</w:t>
      </w:r>
      <w:r w:rsidR="00CC525E">
        <w:t>»</w:t>
      </w:r>
      <w:r w:rsidRPr="00275927">
        <w:t>.</w:t>
      </w:r>
    </w:p>
    <w:p w14:paraId="621699CD" w14:textId="389258DB" w:rsidR="00682776" w:rsidRPr="00130D4F" w:rsidRDefault="004E6123" w:rsidP="003635BA">
      <w:hyperlink r:id="rId44" w:history="1">
        <w:r w:rsidR="003635BA" w:rsidRPr="00275927">
          <w:rPr>
            <w:rStyle w:val="a3"/>
          </w:rPr>
          <w:t>https://expert.ru/finance/na-novyy-klyuch-ne-khvatilo-deneg/</w:t>
        </w:r>
      </w:hyperlink>
    </w:p>
    <w:p w14:paraId="23C47ADF" w14:textId="77777777" w:rsidR="00472D92" w:rsidRPr="00275927" w:rsidRDefault="00472D92" w:rsidP="00472D92">
      <w:pPr>
        <w:pStyle w:val="2"/>
      </w:pPr>
      <w:bookmarkStart w:id="138" w:name="_Toc225231518"/>
      <w:r w:rsidRPr="00275927">
        <w:t>cbr.ru, 23.03.2026, Банк России представил в государственную думу годовой отчет за 2025 год</w:t>
      </w:r>
      <w:bookmarkEnd w:id="138"/>
    </w:p>
    <w:p w14:paraId="43AA858B" w14:textId="77777777" w:rsidR="00472D92" w:rsidRPr="00275927" w:rsidRDefault="00472D92" w:rsidP="00044885">
      <w:pPr>
        <w:pStyle w:val="3"/>
      </w:pPr>
      <w:bookmarkStart w:id="139" w:name="_Toc225231519"/>
      <w:r w:rsidRPr="00275927">
        <w:t>Рост экономики в 2025 году продолжился умеренными темпами. Денежно-кредитной политике удалось сдержать инфляцию и при этом обеспечить возможности бизнеса развиваться и производить необходимые товары. Инфляция по итогам 2025 года замедлилась и была минимальной за последние 5 лет. Это говорит о постепенном возвращении к равновесию между производством и спросом, что позволило Банку России в середине года перейти к постепенному снижению ключевой ставки.</w:t>
      </w:r>
      <w:bookmarkEnd w:id="139"/>
    </w:p>
    <w:p w14:paraId="7FD1F8BD" w14:textId="053FA286" w:rsidR="00472D92" w:rsidRPr="00275927" w:rsidRDefault="00CC525E" w:rsidP="00472D92">
      <w:r>
        <w:t>«</w:t>
      </w:r>
      <w:r w:rsidR="00472D92" w:rsidRPr="00275927">
        <w:t xml:space="preserve">В начале прошлого года наметилась тенденция к снижению инфляции. Но уверенность в том, что это снижение устойчивое, появилась далеко не сразу. Только в июне мы </w:t>
      </w:r>
      <w:r w:rsidR="00472D92" w:rsidRPr="00275927">
        <w:lastRenderedPageBreak/>
        <w:t>смогли начать цикл снижения ключевой ставки. До его завершения еще далеко. Весь мировой, да и наш собственный, опыт говорит о том, что на выходе экономики из длительного перегрева спроса центральный банк должен действовать крайне осторожно и оценивать все риски с изрядной долей консерватизма</w:t>
      </w:r>
      <w:r>
        <w:t>»</w:t>
      </w:r>
      <w:r w:rsidR="00472D92" w:rsidRPr="00275927">
        <w:t>, - отметила Председатель Банка России Эльвира Набиуллина в своем обращении к читателям Годового отчета.</w:t>
      </w:r>
    </w:p>
    <w:p w14:paraId="3540634C" w14:textId="338AD1A0" w:rsidR="00472D92" w:rsidRPr="00275927" w:rsidRDefault="00CC525E" w:rsidP="00472D92">
      <w:r>
        <w:t>«</w:t>
      </w:r>
      <w:r w:rsidR="00472D92" w:rsidRPr="00275927">
        <w:t>Ключевая задача - окончательно подвести черту под периодом высокой инфляции, - подчеркнула Председатель Банка России. - Это осязаемый вклад центрального банка в рост реальных доходов граждан, в обеспечение умеренных процентных ставок в экономике и в возможности бизнеса развиваться, в решение стратегических задач, стоящих перед экономикой страны</w:t>
      </w:r>
      <w:r>
        <w:t>»</w:t>
      </w:r>
      <w:r w:rsidR="00472D92" w:rsidRPr="00275927">
        <w:t>.</w:t>
      </w:r>
    </w:p>
    <w:p w14:paraId="022E1F2C" w14:textId="77777777" w:rsidR="00472D92" w:rsidRPr="00275927" w:rsidRDefault="00472D92" w:rsidP="00472D92">
      <w:r w:rsidRPr="00275927">
        <w:t>Банки в 2025 году продолжили поддерживать экономику кредитом, компании активно привлекали заимствования за счет выпуска облигаций. При этом меры Банка России по ограничению долговой нагрузки граждан и компаний обеспечили финансовую стабильность и помогли банкам сохранить адекватное управление рисками и увеличить запас капитала.</w:t>
      </w:r>
    </w:p>
    <w:p w14:paraId="3E6E962E" w14:textId="77777777" w:rsidR="00472D92" w:rsidRPr="00275927" w:rsidRDefault="00472D92" w:rsidP="00472D92">
      <w:r w:rsidRPr="00275927">
        <w:t>Вместе с законодателями Банк России предпринял новые шаги для защиты интересов потребителей финансовых услуг и инвесторов, развития рынка капитала и совершенствования платежной системы. Среди значимых итогов работы Банка России в 2025 году - начало реформы микрофинансового рынка, направленной на облегчение долгового бремени граждан, и существенное сокращение мошенничества в кредитно-финансовой сфере после запуска мер, разработанных при участии регулятора.</w:t>
      </w:r>
    </w:p>
    <w:p w14:paraId="33842939" w14:textId="5ACA05F4" w:rsidR="00472D92" w:rsidRPr="00275927" w:rsidRDefault="00472D92" w:rsidP="00472D92">
      <w:r w:rsidRPr="00275927">
        <w:t xml:space="preserve">Годовой отчет отражает эти и другие результаты деятельности Банка России, содержит его финансовую отчетность и аудиторское заключение. Одновременно публикуется сокращенный документ для широкой аудитории - </w:t>
      </w:r>
      <w:r w:rsidR="00CC525E">
        <w:t>«</w:t>
      </w:r>
      <w:r w:rsidRPr="00275927">
        <w:t>Итоги работы Банка России за 2025 год: коротко о главном</w:t>
      </w:r>
      <w:r w:rsidR="00CC525E">
        <w:t>»</w:t>
      </w:r>
      <w:r w:rsidRPr="00275927">
        <w:t>.</w:t>
      </w:r>
    </w:p>
    <w:p w14:paraId="2BA51D66" w14:textId="4BE0AD8A" w:rsidR="00472D92" w:rsidRPr="00B5034F" w:rsidRDefault="004E6123" w:rsidP="00472D92">
      <w:hyperlink r:id="rId45" w:history="1">
        <w:r w:rsidR="00472D92" w:rsidRPr="00275927">
          <w:rPr>
            <w:rStyle w:val="a3"/>
          </w:rPr>
          <w:t>https://cbr.ru/press/event/?id=28409</w:t>
        </w:r>
      </w:hyperlink>
      <w:r w:rsidR="00472D92" w:rsidRPr="00275927">
        <w:t xml:space="preserve"> </w:t>
      </w:r>
    </w:p>
    <w:p w14:paraId="721132F2" w14:textId="547434B8" w:rsidR="0000189C" w:rsidRPr="008B51AC" w:rsidRDefault="0000189C" w:rsidP="0000189C">
      <w:pPr>
        <w:pStyle w:val="2"/>
      </w:pPr>
      <w:bookmarkStart w:id="140" w:name="_Toc225231520"/>
      <w:r w:rsidRPr="008B51AC">
        <w:t>Коммерсантъ, 24.03.2026, Рубль ждет новых экспортных доходов</w:t>
      </w:r>
      <w:bookmarkEnd w:id="140"/>
    </w:p>
    <w:p w14:paraId="574916CF" w14:textId="77777777" w:rsidR="0000189C" w:rsidRPr="008B51AC" w:rsidRDefault="0000189C" w:rsidP="0000189C">
      <w:pPr>
        <w:pStyle w:val="3"/>
      </w:pPr>
      <w:bookmarkStart w:id="141" w:name="_Toc225231521"/>
      <w:r w:rsidRPr="008B51AC">
        <w:t>Ослабление рубля, совпавшее с обострением конфликта на Ближнем Востоке, не связано с ухудшением фундаментальных показателей российской экономики и является краткосрочным, уверены в ЦБ и инвестбанках. Зампред Банка России Алексей Заботкин 23 марта на встрече с депутатами в Госдуме заявил, что тенденции ослабления рубля нет, но есть «колебания внутри диапазона», в котором курс национальной валюты к доллару, евро и юаню изменяется еще с апреля 2025 года. Ранее глава ЦБ Эльвира Набиуллина объясняла ослабление двумя факторами: действующим с лагом снижением цен на нефть в январе—феврале и приостановкой регулярных валютных операций Минфина в рамках бюджетного правила.</w:t>
      </w:r>
      <w:bookmarkEnd w:id="141"/>
    </w:p>
    <w:p w14:paraId="29FCDF36" w14:textId="77777777" w:rsidR="0000189C" w:rsidRPr="008B51AC" w:rsidRDefault="0000189C" w:rsidP="0000189C">
      <w:r w:rsidRPr="008B51AC">
        <w:t xml:space="preserve">Индекс сырьевых цен Центра ценовых индексов фиксирует, что стоимость основных российских экспортных товаров растет (см. график). Егор Сусин из Газпромбанка отмечает, что сейчас рынок функционирует при цене нефти около $45 за баррель — с учетом лагов поступления выручки. Дополнительный приток валюты от цены $80–100 за баррель появится позже. Пока же усиливается волатильность, в том числе из-за </w:t>
      </w:r>
      <w:r w:rsidRPr="008B51AC">
        <w:lastRenderedPageBreak/>
        <w:t>операций с валютными свопами: ставки по ним в отдельные моменты поднимались до 50%. Дополнительным фактором остается ограниченная возможность арбитража на рынке.</w:t>
      </w:r>
    </w:p>
    <w:p w14:paraId="650BF68D" w14:textId="77777777" w:rsidR="0000189C" w:rsidRPr="008B51AC" w:rsidRDefault="0000189C" w:rsidP="0000189C">
      <w:r w:rsidRPr="008B51AC">
        <w:t>Макроэкономические данные также не указывают на признаки устойчивого давления на рубль. По оценке ЦБ, профицит текущего счета в январе 2026 года сократился до $0,4 млрд с $2,8 млрд месяцем ранее, однако это связано в том числе с сезонными факторами и выплатами инвестдоходов. С поправкой на сезонность сальдо внешней торговли практически не изменилось — $4,3 млрд против $4,4 млрд в декабре, фиксирует Дмитрий Полевой из «Астра УА». При этом импорт продолжил снижаться (в рублях — на 23% в годовом выражении), что отражает слабость внутреннего спроса и поддерживает торговый баланс.</w:t>
      </w:r>
    </w:p>
    <w:p w14:paraId="16FE7A8F" w14:textId="77777777" w:rsidR="0000189C" w:rsidRPr="008B51AC" w:rsidRDefault="0000189C" w:rsidP="0000189C">
      <w:r w:rsidRPr="008B51AC">
        <w:t>Текущее ослабление рубля, по мнению Дмитрия Полевого, связано с изменением финансовых потоков — в частности, с параметрами бюджетного правила и прекращением регулярных продаж валюты. На рынок влияет и отложенный спрос на валюту от его участников, ожидавших ослабления рубля. Наблюдаемое движение курса — это «подстройка уровня», а не начало устойчивого тренда, уверен Дмитрий Полевой. Без существенного роста импорта, ускорения оттока капитала или снижения ставки ЦБ давление на рубль должно ослабевать. Дополнительную поддержку могут оказать высокие цены на энергоносители, эффект от которых проявится во втором квартале, отмечает эксперт.</w:t>
      </w:r>
    </w:p>
    <w:p w14:paraId="0D36ABE0" w14:textId="3BB072AD" w:rsidR="0000189C" w:rsidRPr="00B5034F" w:rsidRDefault="0000189C" w:rsidP="0000189C">
      <w:r w:rsidRPr="00B5034F">
        <w:t>Артем Чугунов</w:t>
      </w:r>
    </w:p>
    <w:p w14:paraId="42B1FD86" w14:textId="09874863" w:rsidR="00154DF1" w:rsidRPr="00154DF1" w:rsidRDefault="00154DF1" w:rsidP="00154DF1">
      <w:pPr>
        <w:pStyle w:val="2"/>
      </w:pPr>
      <w:bookmarkStart w:id="142" w:name="_Toc225231522"/>
      <w:r w:rsidRPr="00154DF1">
        <w:t>РБК, 23.03.2026, Социальный контракт: как работает инструмент борьбы с бедностью в России</w:t>
      </w:r>
      <w:bookmarkEnd w:id="142"/>
    </w:p>
    <w:p w14:paraId="48EB0E51" w14:textId="77777777" w:rsidR="00154DF1" w:rsidRPr="00154DF1" w:rsidRDefault="00154DF1" w:rsidP="00154DF1">
      <w:pPr>
        <w:pStyle w:val="3"/>
      </w:pPr>
      <w:bookmarkStart w:id="143" w:name="_Toc225231523"/>
      <w:r w:rsidRPr="00154DF1">
        <w:t>С начала 2026 года в России заключено более 28,4 тыс. социальных контрактов. Самым популярным направлением остается открытие собственного дела. Несмотря на относительно небольшое количество контрактов в первые месяцы 2026 года, сама программа уже стала одним из ключевых инструментов социальной политики государства. Чтобы понять ее значение, важно разобраться, как она появилась и какую роль играет сегодня.</w:t>
      </w:r>
      <w:bookmarkEnd w:id="143"/>
    </w:p>
    <w:p w14:paraId="7C9118A8" w14:textId="77777777" w:rsidR="00154DF1" w:rsidRPr="00154DF1" w:rsidRDefault="00154DF1" w:rsidP="00154DF1">
      <w:r w:rsidRPr="00154DF1">
        <w:t>Что такое социальный контракт и как он работает</w:t>
      </w:r>
    </w:p>
    <w:p w14:paraId="656BE010" w14:textId="77777777" w:rsidR="00154DF1" w:rsidRPr="00154DF1" w:rsidRDefault="00154DF1" w:rsidP="00154DF1">
      <w:r w:rsidRPr="00154DF1">
        <w:t>Социальный контракт - это форма государственной поддержки для людей с низкими доходами. Его может заключить человек или семья, если их среднедушевой доход ниже прожиточного минимума в регионе. По сути, это соглашение с органами социальной защиты: государство предоставляет деньги и помогает, например, с поиском работы, открытием собственного дела, развитием личного подсобного хозяйства или выходом из трудной жизненной ситуации, а человек со своей стороны выполняет план действий, который должен помочь увеличить доход.</w:t>
      </w:r>
    </w:p>
    <w:p w14:paraId="767FA964" w14:textId="77777777" w:rsidR="00154DF1" w:rsidRPr="00154DF1" w:rsidRDefault="00154DF1" w:rsidP="00154DF1">
      <w:r w:rsidRPr="00154DF1">
        <w:t>В большинстве случаев деньги выплачиваются либо единовременно, либо ежемесячно на определенный срок. Например, средства могут направляться на покупку оборудования для небольшого бизнеса, аренду помещения или обучение. Если человек выполняет условия программы, помощь продолжается. Если нет - контракт могут расторгнуть.</w:t>
      </w:r>
    </w:p>
    <w:p w14:paraId="1A924A88" w14:textId="77777777" w:rsidR="00154DF1" w:rsidRPr="00154DF1" w:rsidRDefault="00154DF1" w:rsidP="00154DF1">
      <w:r w:rsidRPr="00154DF1">
        <w:lastRenderedPageBreak/>
        <w:t>Экономическая логика программы проста: государство предпочитает инвестировать в будущий доход семьи, а не выплачивать постоянные пособия.</w:t>
      </w:r>
    </w:p>
    <w:p w14:paraId="7941F7C7" w14:textId="77777777" w:rsidR="00154DF1" w:rsidRPr="00154DF1" w:rsidRDefault="00154DF1" w:rsidP="00154DF1">
      <w:r w:rsidRPr="00154DF1">
        <w:t>Когда появилась программа и зачем ее ввели</w:t>
      </w:r>
    </w:p>
    <w:p w14:paraId="72CB8C38" w14:textId="77777777" w:rsidR="00154DF1" w:rsidRPr="00154DF1" w:rsidRDefault="00154DF1" w:rsidP="00154DF1">
      <w:r w:rsidRPr="00154DF1">
        <w:t>Социальные контракты начали внедряться в России как эксперимент еще в 2010-е годы, но масштабно программа стала развиваться после 2020 года, когда ее включили в федеральную стратегию борьбы с бедностью. В 2024 году в России было заключено 204,7 тыс. социальных контрактов, которые охватили около 552 тыс. человек.</w:t>
      </w:r>
    </w:p>
    <w:p w14:paraId="05CF3503" w14:textId="77777777" w:rsidR="00154DF1" w:rsidRPr="00154DF1" w:rsidRDefault="00154DF1" w:rsidP="00154DF1">
      <w:r w:rsidRPr="00154DF1">
        <w:t>В 2025 году программа продолжила расширяться. Только за первые девять месяцев было заключено более 186 тыс. контрактов, которыми охвачено свыше 520 тыс. граждан. Если смотреть на структуру программы, то она распределяется следующим образом:</w:t>
      </w:r>
    </w:p>
    <w:p w14:paraId="79316085" w14:textId="77777777" w:rsidR="00154DF1" w:rsidRPr="00154DF1" w:rsidRDefault="00154DF1" w:rsidP="00154DF1">
      <w:r w:rsidRPr="00154DF1">
        <w:t>· около 41,7% контрактов - на открытие собственного дела;</w:t>
      </w:r>
    </w:p>
    <w:p w14:paraId="7650C380" w14:textId="77777777" w:rsidR="00154DF1" w:rsidRPr="00154DF1" w:rsidRDefault="00154DF1" w:rsidP="00154DF1">
      <w:r w:rsidRPr="00154DF1">
        <w:t>· примерно 33% - помощь в поиске работы;</w:t>
      </w:r>
    </w:p>
    <w:p w14:paraId="13690901" w14:textId="77777777" w:rsidR="00154DF1" w:rsidRPr="00154DF1" w:rsidRDefault="00154DF1" w:rsidP="00154DF1">
      <w:r w:rsidRPr="00154DF1">
        <w:t>· около 13% - развитие личного подсобного хозяйства;</w:t>
      </w:r>
    </w:p>
    <w:p w14:paraId="3F8B1673" w14:textId="77777777" w:rsidR="00154DF1" w:rsidRPr="00154DF1" w:rsidRDefault="00154DF1" w:rsidP="00154DF1">
      <w:r w:rsidRPr="00154DF1">
        <w:t>· примерно 12% - поддержка в трудной жизненной ситуации.</w:t>
      </w:r>
    </w:p>
    <w:p w14:paraId="55E8FE43" w14:textId="77777777" w:rsidR="00154DF1" w:rsidRPr="00154DF1" w:rsidRDefault="00154DF1" w:rsidP="00154DF1">
      <w:r w:rsidRPr="00154DF1">
        <w:t>Почти половина участников программы используют ее именно как старт для малого бизнеса.</w:t>
      </w:r>
    </w:p>
    <w:p w14:paraId="666F2AED" w14:textId="77777777" w:rsidR="00154DF1" w:rsidRPr="00154DF1" w:rsidRDefault="00154DF1" w:rsidP="00154DF1">
      <w:r w:rsidRPr="00154DF1">
        <w:t>Почему открытие бизнеса стало самым популярным направлением</w:t>
      </w:r>
    </w:p>
    <w:p w14:paraId="51CEB717" w14:textId="77777777" w:rsidR="00154DF1" w:rsidRPr="00154DF1" w:rsidRDefault="00154DF1" w:rsidP="00154DF1">
      <w:r w:rsidRPr="00154DF1">
        <w:t>Причины популярности этого направления достаточно очевидны. Во-первых, государство выделяет относительно крупную сумму на запуск проекта - в некоторых регионах она может достигать 350 тыс. руб.</w:t>
      </w:r>
    </w:p>
    <w:p w14:paraId="0252C3E7" w14:textId="77777777" w:rsidR="00154DF1" w:rsidRPr="00154DF1" w:rsidRDefault="00154DF1" w:rsidP="00154DF1">
      <w:r w:rsidRPr="00154DF1">
        <w:t>Во-вторых, предпринимателям помогают не только деньгами. Органы социальной защиты часто взаимодействуют с центрами поддержки бизнеса «Мой бизнес», где помогают составить бизнес-план, подобрать рынки сбыта и получить юридическую помощь.</w:t>
      </w:r>
    </w:p>
    <w:p w14:paraId="3C322087" w14:textId="77777777" w:rsidR="00154DF1" w:rsidRPr="00154DF1" w:rsidRDefault="00154DF1" w:rsidP="00154DF1">
      <w:r w:rsidRPr="00154DF1">
        <w:t>Самыми популярными сферами бизнеса среди участников программы стали: индустрия красоты, производство, автосервис, строительство, услуги по ремонту, фото- и видеосъемка.</w:t>
      </w:r>
    </w:p>
    <w:p w14:paraId="6A16A9F1" w14:textId="77777777" w:rsidR="00154DF1" w:rsidRPr="00154DF1" w:rsidRDefault="00154DF1" w:rsidP="00154DF1">
      <w:r w:rsidRPr="00154DF1">
        <w:t>Насколько программа эффективна</w:t>
      </w:r>
    </w:p>
    <w:p w14:paraId="02827DA9" w14:textId="77777777" w:rsidR="00154DF1" w:rsidRPr="00154DF1" w:rsidRDefault="00154DF1" w:rsidP="00154DF1">
      <w:r w:rsidRPr="00154DF1">
        <w:t>Оценка эффективности соцконтрактов - ключевой вопрос для экономистов и социальной политики. По данным Министерства труда, 77% получателей смогли увеличить свои доходы, а около 46% вышли из состояния бедности.</w:t>
      </w:r>
    </w:p>
    <w:p w14:paraId="631B8094" w14:textId="77777777" w:rsidR="00154DF1" w:rsidRPr="00154DF1" w:rsidRDefault="00154DF1" w:rsidP="00154DF1">
      <w:r w:rsidRPr="00154DF1">
        <w:t>Эксперты объясняют такой результат тем, что программа носит адресный характер: деньги получают только семьи, которые действительно находятся в сложной ситуации и готовы предпринимать действия для изменения своего финансового положения.</w:t>
      </w:r>
    </w:p>
    <w:p w14:paraId="312092D9" w14:textId="77777777" w:rsidR="00154DF1" w:rsidRPr="00154DF1" w:rsidRDefault="00154DF1" w:rsidP="00154DF1">
      <w:r w:rsidRPr="00154DF1">
        <w:t>Кроме того, многие участники программы - это семьи с детьми. Например, в начале 2025 года 66,3% получателей соцконтрактов составляли семьи с детьми, включая почти 25% многодетных семей.</w:t>
      </w:r>
    </w:p>
    <w:p w14:paraId="49AE5A96" w14:textId="77777777" w:rsidR="00154DF1" w:rsidRPr="00154DF1" w:rsidRDefault="00154DF1" w:rsidP="00154DF1">
      <w:r w:rsidRPr="00154DF1">
        <w:t>Проблемы программы</w:t>
      </w:r>
    </w:p>
    <w:p w14:paraId="40D5F878" w14:textId="77777777" w:rsidR="00154DF1" w:rsidRPr="00154DF1" w:rsidRDefault="00154DF1" w:rsidP="00154DF1">
      <w:r w:rsidRPr="00154DF1">
        <w:t>Несмотря на положительную статистику, у программы социальных контрактов есть и слабые стороны, на которые обращают внимание эксперты и аудиторы.</w:t>
      </w:r>
    </w:p>
    <w:p w14:paraId="6BA9F479" w14:textId="77777777" w:rsidR="00154DF1" w:rsidRPr="002A797E" w:rsidRDefault="00154DF1" w:rsidP="00154DF1">
      <w:r w:rsidRPr="00154DF1">
        <w:lastRenderedPageBreak/>
        <w:t xml:space="preserve">Во-первых, размер финансовой поддержки не всегда позволяет полноценно запустить бизнес. </w:t>
      </w:r>
      <w:r w:rsidRPr="002A797E">
        <w:t>Максимальная выплата по социальному контракту на открытие собственного дела составляет до 350 тыс. руб., а на обучение - до 30 тыс. руб. Для небольших проектов этого достаточно, однако в крупных городах такие суммы часто не покрывают расходы на аренду помещений, оборудование и закупку материалов, поэтому часть получателей сталкивается с нехваткой стартового капитала.</w:t>
      </w:r>
    </w:p>
    <w:p w14:paraId="7214C0D6" w14:textId="77777777" w:rsidR="00154DF1" w:rsidRPr="002A797E" w:rsidRDefault="00154DF1" w:rsidP="00154DF1">
      <w:r w:rsidRPr="002A797E">
        <w:t>Во-вторых, не все участники программы обладают предпринимательским опытом. По данным Счетной палаты, устойчивый выход из бедности после участия в программе удается обеспечить примерно четверти участников, что показывает, что далеко не каждый проект становится долгосрочным источником дохода.</w:t>
      </w:r>
    </w:p>
    <w:p w14:paraId="2136CDC0" w14:textId="77777777" w:rsidR="00154DF1" w:rsidRPr="002A797E" w:rsidRDefault="00154DF1" w:rsidP="00154DF1">
      <w:r w:rsidRPr="002A797E">
        <w:t>Еще одна проблема - сильная зависимость программы от региональной политики. Социальные контракты финансируются как из федерального, так и из региональных бюджетов, поэтому условия могут заметно отличаться. В одних регионах больше возможностей для запуска бизнеса или сельского хозяйства, в других программа чаще используется как краткосрочная финансовая поддержка.</w:t>
      </w:r>
    </w:p>
    <w:p w14:paraId="4E8009E7" w14:textId="77777777" w:rsidR="00154DF1" w:rsidRPr="002A797E" w:rsidRDefault="00154DF1" w:rsidP="00154DF1">
      <w:r w:rsidRPr="002A797E">
        <w:t>Социальный контракт как элемент экономической политики</w:t>
      </w:r>
    </w:p>
    <w:p w14:paraId="2108C3E1" w14:textId="77777777" w:rsidR="00154DF1" w:rsidRPr="002A797E" w:rsidRDefault="00154DF1" w:rsidP="00154DF1">
      <w:r w:rsidRPr="002A797E">
        <w:t>В последние годы социальные контракты постепенно превращаются в один из основных инструментов адресной социальной поддержки в России. Власти рассматривают их как механизм, который помогает одновременно решать несколько задач:</w:t>
      </w:r>
    </w:p>
    <w:p w14:paraId="684F43DC" w14:textId="77777777" w:rsidR="00154DF1" w:rsidRPr="002A797E" w:rsidRDefault="00154DF1" w:rsidP="00154DF1">
      <w:r w:rsidRPr="002A797E">
        <w:t>- снижать уровень бедности,</w:t>
      </w:r>
    </w:p>
    <w:p w14:paraId="43EB46CF" w14:textId="77777777" w:rsidR="00154DF1" w:rsidRPr="002A797E" w:rsidRDefault="00154DF1" w:rsidP="00154DF1">
      <w:r w:rsidRPr="002A797E">
        <w:t>- стимулировать занятость,</w:t>
      </w:r>
    </w:p>
    <w:p w14:paraId="34083EA7" w14:textId="77777777" w:rsidR="00154DF1" w:rsidRPr="002A797E" w:rsidRDefault="00154DF1" w:rsidP="00154DF1">
      <w:r w:rsidRPr="002A797E">
        <w:t>- поддерживать малый бизнес,</w:t>
      </w:r>
    </w:p>
    <w:p w14:paraId="3B586323" w14:textId="77777777" w:rsidR="00154DF1" w:rsidRPr="002A797E" w:rsidRDefault="00154DF1" w:rsidP="00154DF1">
      <w:r w:rsidRPr="002A797E">
        <w:t>- укреплять финансовую устойчивость семей.</w:t>
      </w:r>
    </w:p>
    <w:p w14:paraId="48E000B8" w14:textId="77777777" w:rsidR="00154DF1" w:rsidRPr="002A797E" w:rsidRDefault="00154DF1" w:rsidP="00154DF1">
      <w:r w:rsidRPr="002A797E">
        <w:t>По оценкам правительства, в 2026 году программой могут воспользоваться около 700 тыс. человек. Если эта динамика сохранится, социальный контракт может стать одной из крупнейших программ экономической поддержки домохозяйств в стране.</w:t>
      </w:r>
    </w:p>
    <w:p w14:paraId="186C6A6C" w14:textId="0F84A53B" w:rsidR="00154DF1" w:rsidRPr="002A797E" w:rsidRDefault="004E6123" w:rsidP="00154DF1">
      <w:hyperlink r:id="rId46" w:history="1">
        <w:r w:rsidR="00154DF1" w:rsidRPr="00E82B1A">
          <w:rPr>
            <w:rStyle w:val="a3"/>
            <w:lang w:val="en-US"/>
          </w:rPr>
          <w:t>https</w:t>
        </w:r>
        <w:r w:rsidR="00154DF1" w:rsidRPr="002A797E">
          <w:rPr>
            <w:rStyle w:val="a3"/>
          </w:rPr>
          <w:t>://</w:t>
        </w:r>
        <w:r w:rsidR="00154DF1" w:rsidRPr="00E82B1A">
          <w:rPr>
            <w:rStyle w:val="a3"/>
            <w:lang w:val="en-US"/>
          </w:rPr>
          <w:t>companies</w:t>
        </w:r>
        <w:r w:rsidR="00154DF1" w:rsidRPr="002A797E">
          <w:rPr>
            <w:rStyle w:val="a3"/>
          </w:rPr>
          <w:t>.</w:t>
        </w:r>
        <w:r w:rsidR="00154DF1" w:rsidRPr="00E82B1A">
          <w:rPr>
            <w:rStyle w:val="a3"/>
            <w:lang w:val="en-US"/>
          </w:rPr>
          <w:t>rbc</w:t>
        </w:r>
        <w:r w:rsidR="00154DF1" w:rsidRPr="002A797E">
          <w:rPr>
            <w:rStyle w:val="a3"/>
          </w:rPr>
          <w:t>.</w:t>
        </w:r>
        <w:r w:rsidR="00154DF1" w:rsidRPr="00E82B1A">
          <w:rPr>
            <w:rStyle w:val="a3"/>
            <w:lang w:val="en-US"/>
          </w:rPr>
          <w:t>ru</w:t>
        </w:r>
        <w:r w:rsidR="00154DF1" w:rsidRPr="002A797E">
          <w:rPr>
            <w:rStyle w:val="a3"/>
          </w:rPr>
          <w:t>/</w:t>
        </w:r>
        <w:r w:rsidR="00154DF1" w:rsidRPr="00E82B1A">
          <w:rPr>
            <w:rStyle w:val="a3"/>
            <w:lang w:val="en-US"/>
          </w:rPr>
          <w:t>news</w:t>
        </w:r>
        <w:r w:rsidR="00154DF1" w:rsidRPr="002A797E">
          <w:rPr>
            <w:rStyle w:val="a3"/>
          </w:rPr>
          <w:t>/</w:t>
        </w:r>
        <w:r w:rsidR="00154DF1" w:rsidRPr="00E82B1A">
          <w:rPr>
            <w:rStyle w:val="a3"/>
            <w:lang w:val="en-US"/>
          </w:rPr>
          <w:t>cuxeLMDThr</w:t>
        </w:r>
        <w:r w:rsidR="00154DF1" w:rsidRPr="002A797E">
          <w:rPr>
            <w:rStyle w:val="a3"/>
          </w:rPr>
          <w:t>/</w:t>
        </w:r>
        <w:r w:rsidR="00154DF1" w:rsidRPr="00E82B1A">
          <w:rPr>
            <w:rStyle w:val="a3"/>
            <w:lang w:val="en-US"/>
          </w:rPr>
          <w:t>sotsialnyij</w:t>
        </w:r>
        <w:r w:rsidR="00154DF1" w:rsidRPr="002A797E">
          <w:rPr>
            <w:rStyle w:val="a3"/>
          </w:rPr>
          <w:t>-</w:t>
        </w:r>
        <w:r w:rsidR="00154DF1" w:rsidRPr="00E82B1A">
          <w:rPr>
            <w:rStyle w:val="a3"/>
            <w:lang w:val="en-US"/>
          </w:rPr>
          <w:t>kontrakt</w:t>
        </w:r>
        <w:r w:rsidR="00154DF1" w:rsidRPr="002A797E">
          <w:rPr>
            <w:rStyle w:val="a3"/>
          </w:rPr>
          <w:t>-</w:t>
        </w:r>
        <w:r w:rsidR="00154DF1" w:rsidRPr="00E82B1A">
          <w:rPr>
            <w:rStyle w:val="a3"/>
            <w:lang w:val="en-US"/>
          </w:rPr>
          <w:t>kak</w:t>
        </w:r>
        <w:r w:rsidR="00154DF1" w:rsidRPr="002A797E">
          <w:rPr>
            <w:rStyle w:val="a3"/>
          </w:rPr>
          <w:t>-</w:t>
        </w:r>
        <w:r w:rsidR="00154DF1" w:rsidRPr="00E82B1A">
          <w:rPr>
            <w:rStyle w:val="a3"/>
            <w:lang w:val="en-US"/>
          </w:rPr>
          <w:t>rabotaet</w:t>
        </w:r>
        <w:r w:rsidR="00154DF1" w:rsidRPr="002A797E">
          <w:rPr>
            <w:rStyle w:val="a3"/>
          </w:rPr>
          <w:t>-</w:t>
        </w:r>
        <w:r w:rsidR="00154DF1" w:rsidRPr="00E82B1A">
          <w:rPr>
            <w:rStyle w:val="a3"/>
            <w:lang w:val="en-US"/>
          </w:rPr>
          <w:t>instrument</w:t>
        </w:r>
        <w:r w:rsidR="00154DF1" w:rsidRPr="002A797E">
          <w:rPr>
            <w:rStyle w:val="a3"/>
          </w:rPr>
          <w:t>-</w:t>
        </w:r>
        <w:r w:rsidR="00154DF1" w:rsidRPr="00E82B1A">
          <w:rPr>
            <w:rStyle w:val="a3"/>
            <w:lang w:val="en-US"/>
          </w:rPr>
          <w:t>borbyi</w:t>
        </w:r>
        <w:r w:rsidR="00154DF1" w:rsidRPr="002A797E">
          <w:rPr>
            <w:rStyle w:val="a3"/>
          </w:rPr>
          <w:t>-</w:t>
        </w:r>
        <w:r w:rsidR="00154DF1" w:rsidRPr="00E82B1A">
          <w:rPr>
            <w:rStyle w:val="a3"/>
            <w:lang w:val="en-US"/>
          </w:rPr>
          <w:t>s</w:t>
        </w:r>
        <w:r w:rsidR="00154DF1" w:rsidRPr="002A797E">
          <w:rPr>
            <w:rStyle w:val="a3"/>
          </w:rPr>
          <w:t>-</w:t>
        </w:r>
        <w:r w:rsidR="00154DF1" w:rsidRPr="00E82B1A">
          <w:rPr>
            <w:rStyle w:val="a3"/>
            <w:lang w:val="en-US"/>
          </w:rPr>
          <w:t>bednostyu</w:t>
        </w:r>
        <w:r w:rsidR="00154DF1" w:rsidRPr="002A797E">
          <w:rPr>
            <w:rStyle w:val="a3"/>
          </w:rPr>
          <w:t>-</w:t>
        </w:r>
        <w:r w:rsidR="00154DF1" w:rsidRPr="00E82B1A">
          <w:rPr>
            <w:rStyle w:val="a3"/>
            <w:lang w:val="en-US"/>
          </w:rPr>
          <w:t>v</w:t>
        </w:r>
        <w:r w:rsidR="00154DF1" w:rsidRPr="002A797E">
          <w:rPr>
            <w:rStyle w:val="a3"/>
          </w:rPr>
          <w:t>-</w:t>
        </w:r>
        <w:r w:rsidR="00154DF1" w:rsidRPr="00E82B1A">
          <w:rPr>
            <w:rStyle w:val="a3"/>
            <w:lang w:val="en-US"/>
          </w:rPr>
          <w:t>rossii</w:t>
        </w:r>
        <w:r w:rsidR="00154DF1" w:rsidRPr="002A797E">
          <w:rPr>
            <w:rStyle w:val="a3"/>
          </w:rPr>
          <w:t>/</w:t>
        </w:r>
      </w:hyperlink>
      <w:r w:rsidR="00154DF1" w:rsidRPr="002A797E">
        <w:t xml:space="preserve"> </w:t>
      </w:r>
    </w:p>
    <w:p w14:paraId="229D8D5D" w14:textId="77777777" w:rsidR="00682776" w:rsidRPr="00682776" w:rsidRDefault="00682776" w:rsidP="00682776">
      <w:pPr>
        <w:pStyle w:val="2"/>
      </w:pPr>
      <w:bookmarkStart w:id="144" w:name="_Toc225231524"/>
      <w:r w:rsidRPr="00682776">
        <w:t>Интерфакс, 23.03.2026, Путин потребовал возвращения к устойчивому росту экономики с замедлением инфляции</w:t>
      </w:r>
      <w:bookmarkEnd w:id="144"/>
    </w:p>
    <w:p w14:paraId="1144DED0" w14:textId="77777777" w:rsidR="00682776" w:rsidRPr="00044885" w:rsidRDefault="00682776" w:rsidP="00044885">
      <w:pPr>
        <w:pStyle w:val="3"/>
      </w:pPr>
      <w:bookmarkStart w:id="145" w:name="_Toc225231525"/>
      <w:r w:rsidRPr="00044885">
        <w:t>Российская экономика показала отрицательную динамику в начале 2026 года, что отчасти связано с сезонными факторами, в дальнейшем необходимо обеспечить возвращение к устойчивому росту ВВП при сохранении низкого уровня инфляции, заявил президент Владимир Путин на совещании по экономическим вопросам с членами правительства.</w:t>
      </w:r>
      <w:bookmarkEnd w:id="145"/>
    </w:p>
    <w:p w14:paraId="1A24839E" w14:textId="77777777" w:rsidR="00682776" w:rsidRPr="00044885" w:rsidRDefault="00682776" w:rsidP="00682776">
      <w:r w:rsidRPr="00044885">
        <w:t xml:space="preserve">"Начну с первых статистических данных этого года. На что хотел бы обратить внимание? Прежде всего, низкая, отрицательная динамика основных макропоказателей. Собственно говоря, для нас здесь нет ничего неожиданного, но статистика это подтверждает. В январе текущего года валовый внутренний продукт России оказался на 2,1% ниже, чем год назад, промышленное производство снизилось на 0,8%. Правда, добыча полезных </w:t>
      </w:r>
      <w:r w:rsidRPr="00044885">
        <w:lastRenderedPageBreak/>
        <w:t>ископаемых выросла на 0,5%, это было еще до повышения цен на энергоносители в мире", - сказал он.</w:t>
      </w:r>
    </w:p>
    <w:p w14:paraId="05DA04C4" w14:textId="77777777" w:rsidR="00682776" w:rsidRPr="00044885" w:rsidRDefault="00682776" w:rsidP="00682776">
      <w:r w:rsidRPr="00044885">
        <w:t>"Вы знаете, и эксперты говорят, о так называемом календарном факторе в январе текущего года - поскольку в этом году было меньше рабочих дней, чем в прошлом. Тем не менее вновь хочу подчеркнуть то, о чем мы с вами говорили раньше: необходимо вернуться на траекторию устойчивого экономического роста, конечно, с замедлением инфляции - сейчас об этом тоже скажу - и сохранением стабильности на рынке труда", - подчеркнул президент, отметив, что сейчас "инфляция закрепилась ниже 6 процентов в годовом выражении" (Минэкономразвития оценивало годовую инфляцию на 16 марта на уровне 5,79%).</w:t>
      </w:r>
    </w:p>
    <w:p w14:paraId="17F587CE" w14:textId="77777777" w:rsidR="00682776" w:rsidRPr="00044885" w:rsidRDefault="00682776" w:rsidP="00682776">
      <w:r w:rsidRPr="00044885">
        <w:t>"Повторю: важное условие уверенного роста - это сбалансированность всей макроэкономической конструкции, постоянный мониторинг и управление такими важнейшими параметрами, как рост денежной массы, динамика кредитования и, конечно, состояние бюджетной системы, где важно обеспечить именно долгосрочную устойчивость", - добавил Путин.</w:t>
      </w:r>
    </w:p>
    <w:p w14:paraId="4167B0F1" w14:textId="77777777" w:rsidR="00682776" w:rsidRPr="00044885" w:rsidRDefault="00682776" w:rsidP="00682776">
      <w:r w:rsidRPr="00044885">
        <w:t>Он напомнил, что в январе 2026 года безработица оставалась на низком уровне - 2,2%. По словам президента, России необходимо улучшать структуру занятости и добиваться притока кадров в высокотехнологичные отрасли. Эти вопросы, как отметил президент, планируется обсудить на совещании с правительством.</w:t>
      </w:r>
    </w:p>
    <w:p w14:paraId="41FBF5DA" w14:textId="77777777" w:rsidR="00682776" w:rsidRPr="00044885" w:rsidRDefault="00682776" w:rsidP="00682776">
      <w:r w:rsidRPr="00044885">
        <w:t>Снижение ВВП в январе 2026 года, по оценке Минэкономразвития, составило 2,1% в годовом сравнении после повышения на 1,9% в декабре 2025 года. Министерство объясняло спад высокой базой прошлого года и календарным фактором - в январе 2026 года было на два рабочих дня меньше.</w:t>
      </w:r>
    </w:p>
    <w:p w14:paraId="7A138009" w14:textId="77777777" w:rsidR="00682776" w:rsidRPr="00044885" w:rsidRDefault="00682776" w:rsidP="00682776">
      <w:r w:rsidRPr="00044885">
        <w:t>Сентябрьский прогноз Минэкономразвития по росту ВВП в 2026 году равняется 1,3% (министерство уточнит его в апреле). ЦБ ожидает рост российской экономики в 2026 году в интервале 0,5-1,5%.</w:t>
      </w:r>
    </w:p>
    <w:p w14:paraId="5923E349" w14:textId="77777777" w:rsidR="00682776" w:rsidRPr="00044885" w:rsidRDefault="00682776" w:rsidP="00682776">
      <w:r w:rsidRPr="00044885">
        <w:t>Рост ВВП в 2025 году составил 1% после увеличения на 4,9% в 2024 году.</w:t>
      </w:r>
    </w:p>
    <w:p w14:paraId="56D7D18E" w14:textId="53A9D3D2" w:rsidR="00682776" w:rsidRPr="00044885" w:rsidRDefault="004E6123" w:rsidP="00682776">
      <w:hyperlink r:id="rId47" w:history="1">
        <w:r w:rsidR="00682776" w:rsidRPr="00E82B1A">
          <w:rPr>
            <w:rStyle w:val="a3"/>
            <w:lang w:val="en-US"/>
          </w:rPr>
          <w:t>https</w:t>
        </w:r>
        <w:r w:rsidR="00682776" w:rsidRPr="00044885">
          <w:rPr>
            <w:rStyle w:val="a3"/>
          </w:rPr>
          <w:t>://</w:t>
        </w:r>
        <w:r w:rsidR="00682776" w:rsidRPr="00E82B1A">
          <w:rPr>
            <w:rStyle w:val="a3"/>
            <w:lang w:val="en-US"/>
          </w:rPr>
          <w:t>www</w:t>
        </w:r>
        <w:r w:rsidR="00682776" w:rsidRPr="00044885">
          <w:rPr>
            <w:rStyle w:val="a3"/>
          </w:rPr>
          <w:t>.</w:t>
        </w:r>
        <w:r w:rsidR="00682776" w:rsidRPr="00E82B1A">
          <w:rPr>
            <w:rStyle w:val="a3"/>
            <w:lang w:val="en-US"/>
          </w:rPr>
          <w:t>interfax</w:t>
        </w:r>
        <w:r w:rsidR="00682776" w:rsidRPr="00044885">
          <w:rPr>
            <w:rStyle w:val="a3"/>
          </w:rPr>
          <w:t>.</w:t>
        </w:r>
        <w:r w:rsidR="00682776" w:rsidRPr="00E82B1A">
          <w:rPr>
            <w:rStyle w:val="a3"/>
            <w:lang w:val="en-US"/>
          </w:rPr>
          <w:t>ru</w:t>
        </w:r>
        <w:r w:rsidR="00682776" w:rsidRPr="00044885">
          <w:rPr>
            <w:rStyle w:val="a3"/>
          </w:rPr>
          <w:t>/</w:t>
        </w:r>
        <w:r w:rsidR="00682776" w:rsidRPr="00E82B1A">
          <w:rPr>
            <w:rStyle w:val="a3"/>
            <w:lang w:val="en-US"/>
          </w:rPr>
          <w:t>russia</w:t>
        </w:r>
        <w:r w:rsidR="00682776" w:rsidRPr="00044885">
          <w:rPr>
            <w:rStyle w:val="a3"/>
          </w:rPr>
          <w:t>/1079481</w:t>
        </w:r>
      </w:hyperlink>
      <w:r w:rsidR="00682776" w:rsidRPr="00044885">
        <w:t xml:space="preserve"> </w:t>
      </w:r>
    </w:p>
    <w:p w14:paraId="308F0D87" w14:textId="77777777" w:rsidR="00682776" w:rsidRPr="00044885" w:rsidRDefault="00682776" w:rsidP="00682776">
      <w:pPr>
        <w:pStyle w:val="2"/>
      </w:pPr>
      <w:bookmarkStart w:id="146" w:name="_Toc225231526"/>
      <w:r w:rsidRPr="00044885">
        <w:t>Интерфакс, 23.03.2026, Текущий прогноз ЦБ РФ предполагает довольно существенное дальнейшее снижение ставки</w:t>
      </w:r>
      <w:bookmarkEnd w:id="146"/>
    </w:p>
    <w:p w14:paraId="7B06BED1" w14:textId="77777777" w:rsidR="00682776" w:rsidRPr="00044885" w:rsidRDefault="00682776" w:rsidP="00044885">
      <w:pPr>
        <w:pStyle w:val="3"/>
      </w:pPr>
      <w:bookmarkStart w:id="147" w:name="_Toc225231527"/>
      <w:r w:rsidRPr="00044885">
        <w:t>Текущий прогноз ЦБ РФ предполагает довольно существенное дальнейшее снижение ключевой ставки, заявил зампред Банка России Алексей Заботкин на заседании комитета Госдумы по финансовому рынку.</w:t>
      </w:r>
      <w:bookmarkEnd w:id="147"/>
    </w:p>
    <w:p w14:paraId="4CD362C4" w14:textId="77777777" w:rsidR="00682776" w:rsidRPr="00044885" w:rsidRDefault="00682776" w:rsidP="00682776">
      <w:r w:rsidRPr="00044885">
        <w:t>Февральский прогноз ЦБ РФ предполагает среднюю ключевую ставку в 2026 году на уровне 13,5-14,5%.</w:t>
      </w:r>
    </w:p>
    <w:p w14:paraId="6480E95E" w14:textId="77777777" w:rsidR="00682776" w:rsidRPr="00044885" w:rsidRDefault="00682776" w:rsidP="00682776">
      <w:r w:rsidRPr="00044885">
        <w:t>Банк России в минувшую пятницу снизил ключевую ставку на 50 базисных пунктов - до 15%.</w:t>
      </w:r>
    </w:p>
    <w:p w14:paraId="0A45ABC6" w14:textId="735AFADD" w:rsidR="00682776" w:rsidRPr="00B5034F" w:rsidRDefault="004E6123" w:rsidP="00682776">
      <w:hyperlink r:id="rId48" w:history="1">
        <w:r w:rsidR="00682776" w:rsidRPr="00E82B1A">
          <w:rPr>
            <w:rStyle w:val="a3"/>
            <w:lang w:val="en-US"/>
          </w:rPr>
          <w:t>https</w:t>
        </w:r>
        <w:r w:rsidR="00682776" w:rsidRPr="00044885">
          <w:rPr>
            <w:rStyle w:val="a3"/>
          </w:rPr>
          <w:t>://</w:t>
        </w:r>
        <w:r w:rsidR="00682776" w:rsidRPr="00E82B1A">
          <w:rPr>
            <w:rStyle w:val="a3"/>
            <w:lang w:val="en-US"/>
          </w:rPr>
          <w:t>www</w:t>
        </w:r>
        <w:r w:rsidR="00682776" w:rsidRPr="00044885">
          <w:rPr>
            <w:rStyle w:val="a3"/>
          </w:rPr>
          <w:t>.</w:t>
        </w:r>
        <w:r w:rsidR="00682776" w:rsidRPr="00E82B1A">
          <w:rPr>
            <w:rStyle w:val="a3"/>
            <w:lang w:val="en-US"/>
          </w:rPr>
          <w:t>interfax</w:t>
        </w:r>
        <w:r w:rsidR="00682776" w:rsidRPr="00044885">
          <w:rPr>
            <w:rStyle w:val="a3"/>
          </w:rPr>
          <w:t>.</w:t>
        </w:r>
        <w:r w:rsidR="00682776" w:rsidRPr="00E82B1A">
          <w:rPr>
            <w:rStyle w:val="a3"/>
            <w:lang w:val="en-US"/>
          </w:rPr>
          <w:t>ru</w:t>
        </w:r>
        <w:r w:rsidR="00682776" w:rsidRPr="00044885">
          <w:rPr>
            <w:rStyle w:val="a3"/>
          </w:rPr>
          <w:t>/</w:t>
        </w:r>
        <w:r w:rsidR="00682776" w:rsidRPr="00E82B1A">
          <w:rPr>
            <w:rStyle w:val="a3"/>
            <w:lang w:val="en-US"/>
          </w:rPr>
          <w:t>business</w:t>
        </w:r>
        <w:r w:rsidR="00682776" w:rsidRPr="00044885">
          <w:rPr>
            <w:rStyle w:val="a3"/>
          </w:rPr>
          <w:t>/1079509</w:t>
        </w:r>
      </w:hyperlink>
      <w:r w:rsidR="00682776" w:rsidRPr="00044885">
        <w:t xml:space="preserve"> </w:t>
      </w:r>
    </w:p>
    <w:p w14:paraId="6EE270AE" w14:textId="417A4B92" w:rsidR="0036749F" w:rsidRPr="0036749F" w:rsidRDefault="0036749F" w:rsidP="0036749F">
      <w:pPr>
        <w:pStyle w:val="2"/>
      </w:pPr>
      <w:bookmarkStart w:id="148" w:name="_Toc225231528"/>
      <w:r w:rsidRPr="0036749F">
        <w:lastRenderedPageBreak/>
        <w:t>ТАСС, 24.03.2026, Эксперт Сафонов: уровень безработицы в России может вырасти до 2,4% к концу года</w:t>
      </w:r>
      <w:bookmarkEnd w:id="148"/>
    </w:p>
    <w:p w14:paraId="11EDE76F" w14:textId="090C6706" w:rsidR="0036749F" w:rsidRPr="0036749F" w:rsidRDefault="0036749F" w:rsidP="0036749F">
      <w:pPr>
        <w:pStyle w:val="3"/>
      </w:pPr>
      <w:bookmarkStart w:id="149" w:name="_Toc225231529"/>
      <w:r w:rsidRPr="0036749F">
        <w:t>Уровень безработицы в России к концу года может вырасти до 2,4% при условии, что текущие экономические условия сохранятся. В 2027 году показатель может составить от 2,1% до 2,4%. Об этом сообщил ТАСС профессор Финансового университета при правительстве РФ Александр Сафонов.</w:t>
      </w:r>
      <w:bookmarkEnd w:id="149"/>
    </w:p>
    <w:p w14:paraId="6ED43BEE" w14:textId="77777777" w:rsidR="0036749F" w:rsidRPr="0036749F" w:rsidRDefault="0036749F" w:rsidP="0036749F">
      <w:r w:rsidRPr="0036749F">
        <w:t>"К концу года можно ожидать рост безработицы до 2,3-2,4% при сохранении текущих экономических условий. В 2027 году ее уровень может колебаться от 2,1% до 2,4% в зависимости от внешней конъюнктуры", - сказал Сафонов.</w:t>
      </w:r>
    </w:p>
    <w:p w14:paraId="5F0C0034" w14:textId="77777777" w:rsidR="0036749F" w:rsidRPr="0036749F" w:rsidRDefault="0036749F" w:rsidP="0036749F">
      <w:r w:rsidRPr="0036749F">
        <w:t>Он отметил, что динамика безработицы будет в этом году определяться несколькими факторами. Так, в 2024 году численность трудоспособного населения в России составила 84,7 млн человек, сейчас страна вступила в фазу прогнозируемого снижения. По оценкам, эта численность сократится к 2030 году на 4 млн человек, сообщил Сафонов. В 2028 году также завершается переход на новый пенсионный возраст. Все это означает снижение объема предложения рабочей силы, отметил эксперт.</w:t>
      </w:r>
    </w:p>
    <w:p w14:paraId="6A70C459" w14:textId="77777777" w:rsidR="0036749F" w:rsidRPr="0036749F" w:rsidRDefault="0036749F" w:rsidP="0036749F">
      <w:r w:rsidRPr="0036749F">
        <w:t>"Власти также с прошлого года усилили регулирование использования труда иностранной рабочей силы: ужесточены требования к регистрации, введены авансовые платежи по налогам на доходы физических лиц, в ряде регионов установлены запреты на использование иностранцев в такси, торговле и даже в сельском хозяйстве. Это сокращает приток иностранных работников. Указанные выше факторы снижают давление на рынок труда со стороны предложения рабочей силы. Тем самым это должно поддерживать невысокий уровень безработицы", - сказал Сафонов.</w:t>
      </w:r>
    </w:p>
    <w:p w14:paraId="03297509" w14:textId="77777777" w:rsidR="0036749F" w:rsidRPr="0036749F" w:rsidRDefault="0036749F" w:rsidP="0036749F">
      <w:r w:rsidRPr="0036749F">
        <w:t>По словам эксперта, также есть ряд факторов, которые, наоборот, будут подталкивать рост безработицы. Речь идет о переходе населения на сберегательную модель потребления из-за дорогой стоимости товаров, особенно это связано с малым бизнесом. По данным исследований, до 31% малых предприятий могут закрыться или сменить собственников, сказал Сафонов.</w:t>
      </w:r>
    </w:p>
    <w:p w14:paraId="687B808E" w14:textId="77777777" w:rsidR="0036749F" w:rsidRPr="0036749F" w:rsidRDefault="0036749F" w:rsidP="0036749F">
      <w:r w:rsidRPr="0036749F">
        <w:t>Региональные власти в качестве инструмента сокращения бюджетных расходов уже приступили к сокращению численности административно-управленческого персонала. Также экономия на госзаказах приведет к сокращению занятости в компаниях, которые имели портфель заказов от государства, добавил эксперт.</w:t>
      </w:r>
    </w:p>
    <w:p w14:paraId="64FFC0D2" w14:textId="77777777" w:rsidR="0036749F" w:rsidRPr="0036749F" w:rsidRDefault="0036749F" w:rsidP="0036749F">
      <w:r w:rsidRPr="0036749F">
        <w:t>О текущей ситуации</w:t>
      </w:r>
    </w:p>
    <w:p w14:paraId="42952516" w14:textId="77777777" w:rsidR="0036749F" w:rsidRPr="0036749F" w:rsidRDefault="0036749F" w:rsidP="0036749F">
      <w:r w:rsidRPr="0036749F">
        <w:t>Ранее президент России Владимир Путин сообщил, что безработица в стране в начале года оставалась низкой, а инфляция закрепилась на уровне меньше 6% в годовом выражении. Уровень безработицы на территории России составляет 2,2%.</w:t>
      </w:r>
    </w:p>
    <w:p w14:paraId="20A948A1" w14:textId="1ABCF07C" w:rsidR="0036749F" w:rsidRPr="0036749F" w:rsidRDefault="004E6123" w:rsidP="0036749F">
      <w:hyperlink r:id="rId49" w:history="1">
        <w:r w:rsidR="0036749F" w:rsidRPr="00E82B1A">
          <w:rPr>
            <w:rStyle w:val="a3"/>
            <w:lang w:val="en-US"/>
          </w:rPr>
          <w:t>https</w:t>
        </w:r>
        <w:r w:rsidR="0036749F" w:rsidRPr="0036749F">
          <w:rPr>
            <w:rStyle w:val="a3"/>
          </w:rPr>
          <w:t>://</w:t>
        </w:r>
        <w:r w:rsidR="0036749F" w:rsidRPr="00E82B1A">
          <w:rPr>
            <w:rStyle w:val="a3"/>
            <w:lang w:val="en-US"/>
          </w:rPr>
          <w:t>tass</w:t>
        </w:r>
        <w:r w:rsidR="0036749F" w:rsidRPr="0036749F">
          <w:rPr>
            <w:rStyle w:val="a3"/>
          </w:rPr>
          <w:t>.</w:t>
        </w:r>
        <w:r w:rsidR="0036749F" w:rsidRPr="00E82B1A">
          <w:rPr>
            <w:rStyle w:val="a3"/>
            <w:lang w:val="en-US"/>
          </w:rPr>
          <w:t>ru</w:t>
        </w:r>
        <w:r w:rsidR="0036749F" w:rsidRPr="0036749F">
          <w:rPr>
            <w:rStyle w:val="a3"/>
          </w:rPr>
          <w:t>/</w:t>
        </w:r>
        <w:r w:rsidR="0036749F" w:rsidRPr="00E82B1A">
          <w:rPr>
            <w:rStyle w:val="a3"/>
            <w:lang w:val="en-US"/>
          </w:rPr>
          <w:t>ekonomika</w:t>
        </w:r>
        <w:r w:rsidR="0036749F" w:rsidRPr="0036749F">
          <w:rPr>
            <w:rStyle w:val="a3"/>
          </w:rPr>
          <w:t>/26861719</w:t>
        </w:r>
      </w:hyperlink>
      <w:r w:rsidR="0036749F" w:rsidRPr="0036749F">
        <w:t xml:space="preserve"> </w:t>
      </w:r>
    </w:p>
    <w:p w14:paraId="3FCCFB8C" w14:textId="77777777" w:rsidR="00AE3D10" w:rsidRPr="00275927" w:rsidRDefault="00AE3D10" w:rsidP="00AE3D10">
      <w:pPr>
        <w:pStyle w:val="2"/>
      </w:pPr>
      <w:bookmarkStart w:id="150" w:name="_Toc225162733"/>
      <w:bookmarkStart w:id="151" w:name="_Toc225231530"/>
      <w:r w:rsidRPr="00275927">
        <w:lastRenderedPageBreak/>
        <w:t xml:space="preserve">Национальный банковский журнал, 23.03.2026, </w:t>
      </w:r>
      <w:r w:rsidRPr="00275927">
        <w:rPr>
          <w:rFonts w:eastAsia="Verdana"/>
        </w:rPr>
        <w:t>Банки предлагают короткие вклады для высокой доходности, но рекомендуют фиксировать ставки на длинный срок</w:t>
      </w:r>
      <w:bookmarkEnd w:id="150"/>
      <w:bookmarkEnd w:id="151"/>
    </w:p>
    <w:p w14:paraId="35DB111D" w14:textId="307AAF54" w:rsidR="00AE3D10" w:rsidRPr="00AE3D10" w:rsidRDefault="00AE3D10" w:rsidP="00044885">
      <w:pPr>
        <w:pStyle w:val="3"/>
      </w:pPr>
      <w:bookmarkStart w:id="152" w:name="_Toc225231531"/>
      <w:r w:rsidRPr="00AE3D10">
        <w:t xml:space="preserve">20 марта Банк России принял решение снизить ключевую ставку на 50 базисных пунктов - до 15% годовых. Это седьмое подряд снижение. Несмотря на уменьшение доходности, вклады остаются привлекательным инструментом для граждан, особенно на коротких сроках до шести месяцев, отмечают опрошенные </w:t>
      </w:r>
      <w:r w:rsidR="00CC525E">
        <w:t>«</w:t>
      </w:r>
      <w:r w:rsidRPr="00AE3D10">
        <w:t>Ведомостями</w:t>
      </w:r>
      <w:r w:rsidR="00CC525E">
        <w:t>»</w:t>
      </w:r>
      <w:r w:rsidRPr="00AE3D10">
        <w:t xml:space="preserve"> эксперты и представители банков.</w:t>
      </w:r>
      <w:bookmarkEnd w:id="152"/>
    </w:p>
    <w:p w14:paraId="302C448D" w14:textId="18FF740B" w:rsidR="00AE3D10" w:rsidRPr="00AE3D10" w:rsidRDefault="00AE3D10" w:rsidP="00AE3D10">
      <w:r w:rsidRPr="00AE3D10">
        <w:t xml:space="preserve">По данным индекса вкладов маркетплейса </w:t>
      </w:r>
      <w:r w:rsidR="00CC525E">
        <w:t>«</w:t>
      </w:r>
      <w:r w:rsidRPr="00AE3D10">
        <w:t>Финуслуги</w:t>
      </w:r>
      <w:r w:rsidR="00CC525E">
        <w:t>»</w:t>
      </w:r>
      <w:r w:rsidRPr="00AE3D10">
        <w:t>, средняя доходность по депозитам на три месяца в 20 крупнейших банках на 20 марта составила 14,03%, на шесть месяцев - 13,68%, на год - 12,56%, на полтора года - 11,37%, на два года - 11,23%, на три года - 10,80%.</w:t>
      </w:r>
    </w:p>
    <w:p w14:paraId="2D4EA5D9" w14:textId="5BE1D9CD" w:rsidR="00AE3D10" w:rsidRPr="00AE3D10" w:rsidRDefault="00AE3D10" w:rsidP="00AE3D10">
      <w:r w:rsidRPr="00AE3D10">
        <w:t xml:space="preserve">Банки продолжают бороться за ликвидность, сохраняя небольшую премию по краткосрочным продуктам, говорит директор по развитию финансовых продуктов маркетплейса </w:t>
      </w:r>
      <w:r w:rsidR="00CC525E">
        <w:t>«</w:t>
      </w:r>
      <w:r w:rsidRPr="00AE3D10">
        <w:t>Сравни</w:t>
      </w:r>
      <w:r w:rsidR="00CC525E">
        <w:t>»</w:t>
      </w:r>
      <w:r w:rsidRPr="00AE3D10">
        <w:t xml:space="preserve"> Магомед Гамзаев. Ставки по ним могут удерживаться на уровне 13,5-14%. Вклады на 2-3 месяца дают возможность получить высокую доходность </w:t>
      </w:r>
      <w:r w:rsidR="00CC525E">
        <w:t>«</w:t>
      </w:r>
      <w:r w:rsidRPr="00AE3D10">
        <w:t>здесь и сейчас</w:t>
      </w:r>
      <w:r w:rsidR="00CC525E">
        <w:t>»</w:t>
      </w:r>
      <w:r w:rsidRPr="00AE3D10">
        <w:t>, не замораживая средства надолго, подтверждает представитель Новикомбанка.</w:t>
      </w:r>
    </w:p>
    <w:p w14:paraId="3D3D3A64" w14:textId="77777777" w:rsidR="00AE3D10" w:rsidRPr="00AE3D10" w:rsidRDefault="00AE3D10" w:rsidP="00AE3D10">
      <w:r w:rsidRPr="00AE3D10">
        <w:t>В то же время более взвешенной стратегией считаются среднесрочные вклады от шести месяцев: это позволяет зафиксировать относительно высокую ставку и одновременно не связывать себя обязательствами на длительный период. Учитывая тренд на смягчение политики регулятора, банки могут начать снижать доходность по депозитам, поэтому сейчас гораздо выгоднее переходить на длинные депозиты сроком от года, чтобы сохранить доходность на будущее, говорит представитель ВТБ.</w:t>
      </w:r>
    </w:p>
    <w:p w14:paraId="70F5EFE2" w14:textId="3E7F4E4D" w:rsidR="00AE3D10" w:rsidRPr="00AE3D10" w:rsidRDefault="00AE3D10" w:rsidP="00AE3D10">
      <w:r w:rsidRPr="00AE3D10">
        <w:t xml:space="preserve">Вкладчикам, планирующим зафиксировать высокую доходность, стоит принимать решение в ближайшее время, пока банки не продолжили снижать ставки по депозитам, предупреждает Гамзаев. По прогнозам </w:t>
      </w:r>
      <w:r w:rsidR="00CC525E">
        <w:t>«</w:t>
      </w:r>
      <w:r w:rsidRPr="00AE3D10">
        <w:t>Сравни</w:t>
      </w:r>
      <w:r w:rsidR="00CC525E">
        <w:t>»</w:t>
      </w:r>
      <w:r w:rsidRPr="00AE3D10">
        <w:t>, в ближайшее время средние максимальные ставки по вкладам опустятся до диапазона 13-13,5% годовых.</w:t>
      </w:r>
    </w:p>
    <w:p w14:paraId="26009DF9" w14:textId="77777777" w:rsidR="00AE3D10" w:rsidRPr="00AE3D10" w:rsidRDefault="00AE3D10" w:rsidP="00AE3D10">
      <w:r w:rsidRPr="00AE3D10">
        <w:t>К концу года можно ожидать ключевую ставку на уровне 12%, а средняя максимальная ставка по вкладам, вероятно, снизится до 10-11%, прогнозирует управляющий по анализу банковского и финансового рынков ПСБ Дмитрий Грицкевич. По оценке аналитика Совкомбанка Анны Земляновой, ставки по депозитам могут опуститься до 11-12%.</w:t>
      </w:r>
    </w:p>
    <w:p w14:paraId="00B93074" w14:textId="77777777" w:rsidR="00AE3D10" w:rsidRPr="00AE3D10" w:rsidRDefault="00AE3D10" w:rsidP="00AE3D10">
      <w:r w:rsidRPr="00AE3D10">
        <w:t>Несмотря на то что вклады и накопительные счета остаются основным инструментом сбережений за счёт удобства и доступности, стремительное снижение ставок заставляет граждан искать более доходные инструменты, говорит Грицкевич. По данным ЦБ, сохраняется повышенный интерес граждан к рынку облигаций и фондам денежного рынка: приток средств за январь-февраль составил 270 млрд рублей. Возможность получить доход на уровне ключевой ставки по фондам денежного рынка и на 1,5-2 п.п. выше ключевой по надёжным облигациям будет обеспечивать устойчивый приток средств в эти инструменты, рассуждает Грицкевич.</w:t>
      </w:r>
    </w:p>
    <w:p w14:paraId="5B848132" w14:textId="517EFB69" w:rsidR="00AE3D10" w:rsidRPr="00AE3D10" w:rsidRDefault="00AE3D10" w:rsidP="00AE3D10">
      <w:r w:rsidRPr="00AE3D10">
        <w:t xml:space="preserve">В то же время можно отметить возросший интерес к таким продуктам, как накопительное страхование жизни (НСЖ) и программа долгосрочных сбережений </w:t>
      </w:r>
      <w:r w:rsidRPr="00AE3D10">
        <w:lastRenderedPageBreak/>
        <w:t>(</w:t>
      </w:r>
      <w:r w:rsidRPr="00AE3D10">
        <w:rPr>
          <w:b/>
        </w:rPr>
        <w:t>ПДС</w:t>
      </w:r>
      <w:r w:rsidRPr="00AE3D10">
        <w:t xml:space="preserve">), особенно у людей старшего возраста, говорит заместитель председателя правления </w:t>
      </w:r>
      <w:r w:rsidR="00CC525E">
        <w:t>«</w:t>
      </w:r>
      <w:r w:rsidRPr="00AE3D10">
        <w:t>Абсолют банка</w:t>
      </w:r>
      <w:r w:rsidR="00CC525E">
        <w:t>»</w:t>
      </w:r>
      <w:r w:rsidRPr="00AE3D10">
        <w:t xml:space="preserve"> Антон Павлов. В значительной степени этого удалось достичь благодаря обширной информационной поддержке и рекламе, считает он.</w:t>
      </w:r>
    </w:p>
    <w:p w14:paraId="055D37B5" w14:textId="77777777" w:rsidR="00AE3D10" w:rsidRPr="00AE3D10" w:rsidRDefault="004E6123" w:rsidP="00AE3D10">
      <w:hyperlink r:id="rId50" w:history="1">
        <w:r w:rsidR="00AE3D10" w:rsidRPr="00AE3D10">
          <w:rPr>
            <w:rStyle w:val="a3"/>
          </w:rPr>
          <w:t>https://nbj.ru/news/banki-predlagayut-korotkie-vklady-dlya-v/72564/</w:t>
        </w:r>
      </w:hyperlink>
    </w:p>
    <w:p w14:paraId="4727F765" w14:textId="77777777" w:rsidR="000C44AE" w:rsidRPr="00275927" w:rsidRDefault="000C44AE" w:rsidP="000C44AE">
      <w:pPr>
        <w:pStyle w:val="2"/>
      </w:pPr>
      <w:bookmarkStart w:id="153" w:name="_Toc225162694"/>
      <w:bookmarkStart w:id="154" w:name="_Hlk225165079"/>
      <w:bookmarkStart w:id="155" w:name="_Toc225231532"/>
      <w:r w:rsidRPr="00275927">
        <w:t xml:space="preserve">Ассоциация региональных банков России, 23.03.2026, </w:t>
      </w:r>
      <w:r w:rsidRPr="00275927">
        <w:rPr>
          <w:rFonts w:eastAsia="Verdana"/>
        </w:rPr>
        <w:t>ВТБ: пенсионеры изменили накопительную модель поведения</w:t>
      </w:r>
      <w:bookmarkEnd w:id="153"/>
      <w:bookmarkEnd w:id="155"/>
    </w:p>
    <w:p w14:paraId="634AB967" w14:textId="77777777" w:rsidR="000C44AE" w:rsidRPr="000C44AE" w:rsidRDefault="000C44AE" w:rsidP="00044885">
      <w:pPr>
        <w:pStyle w:val="3"/>
      </w:pPr>
      <w:bookmarkStart w:id="156" w:name="_Toc225231533"/>
      <w:r w:rsidRPr="000C44AE">
        <w:t>По данным ВТБ, в прошлом году пенсионные клиенты активно перекладывали средства на короткие вклады. Приоритетными сроками для размещения были 3 и 6 месяцев. Это позволило им получать наибольшую доходность и сохранить свои потребительские привычки. В этом году пенсионным клиентам ВТБ доступны вклады и накопительные счета под 15 и 16% годовых.</w:t>
      </w:r>
      <w:bookmarkEnd w:id="156"/>
    </w:p>
    <w:p w14:paraId="44B78AD8" w14:textId="77777777" w:rsidR="000C44AE" w:rsidRPr="000C44AE" w:rsidRDefault="000C44AE" w:rsidP="000C44AE">
      <w:r w:rsidRPr="000C44AE">
        <w:t>В прошлом году средняя сумма вклада у пенсионных клиентов ВТБ выросла до 722,4 тыс. рублей (+49 тыс.). На текущих счетах средний чек составил около 50 тыс. рублей, а на накопительных счетах - почти 200 тысяч. В 2026 году клиенты продолжили выбирать короткие вклады для сохранения своих сбережений, средние суммы по сравнению с прошлым годом практические не изменились. При этом, получая повышенную доходность по вкладам и накопительным счетам, пенсионеры сохранили свою транзакционную активность, чаще всего расплачиваясь в супермаркетах, магазинах для дома и аптеках.</w:t>
      </w:r>
    </w:p>
    <w:p w14:paraId="505665EC" w14:textId="77777777" w:rsidR="000C44AE" w:rsidRPr="000C44AE" w:rsidRDefault="000C44AE" w:rsidP="000C44AE">
      <w:r w:rsidRPr="000C44AE">
        <w:t>Лидеры по открытию вкладов и накопительных счетов - пенсионеры из Москвы и Московской области, Санкт-Петербурга, Татарстана, Самарской области и Краснодарского края.</w:t>
      </w:r>
    </w:p>
    <w:p w14:paraId="1D90E654" w14:textId="77777777" w:rsidR="000C44AE" w:rsidRPr="000C44AE" w:rsidRDefault="000C44AE" w:rsidP="000C44AE">
      <w:r w:rsidRPr="000C44AE">
        <w:t>Пенсию в ВТБ уже получают более 4,8 млн человек, по итогам прошлого года их число выросло на 80%. Наибольший рост клиентской базы зафиксирован в Республике Крым и Севастополе, Москве и Московской области, Санкт Петербурге и Ленинградской области, а также в Краснодарском крае.</w:t>
      </w:r>
    </w:p>
    <w:p w14:paraId="5AE0E4F4" w14:textId="1192D415" w:rsidR="000C44AE" w:rsidRPr="000C44AE" w:rsidRDefault="000C44AE" w:rsidP="000C44AE">
      <w:r w:rsidRPr="000C44AE">
        <w:t xml:space="preserve">Максимальная ставка в ВТБ по вкладу составляет 15% годовых, по накопительному счету - до 16% годовых. Помимо этого, клиенты, оформившие в банке программу долгосрочных сбережений от </w:t>
      </w:r>
      <w:r w:rsidRPr="000C44AE">
        <w:rPr>
          <w:b/>
        </w:rPr>
        <w:t>НПФ</w:t>
      </w:r>
      <w:r w:rsidRPr="000C44AE">
        <w:t xml:space="preserve"> ВТБ, могут открыть вклад </w:t>
      </w:r>
      <w:r w:rsidR="00CC525E">
        <w:t>«</w:t>
      </w:r>
      <w:r w:rsidRPr="000C44AE">
        <w:t>Двойная выгода</w:t>
      </w:r>
      <w:r w:rsidR="00CC525E">
        <w:t>»</w:t>
      </w:r>
      <w:r w:rsidRPr="000C44AE">
        <w:t xml:space="preserve"> с доходностью до 19% годовых. При получении пенсии на ежедневный остаток средств на пенсионной карте предусмотрено начисление процентов с ежемесячной выплатой. Пенсионным клиентам ВТБ также доступно бесплатное страхование от мошенничества по всем счетам и картам.</w:t>
      </w:r>
    </w:p>
    <w:p w14:paraId="00BC4693" w14:textId="77777777" w:rsidR="000C44AE" w:rsidRPr="000C44AE" w:rsidRDefault="000C44AE" w:rsidP="000C44AE">
      <w:r w:rsidRPr="000C44AE">
        <w:t>Кроме того, клиенты, которые раньше в течение года не получали пенсию в ВТБ, могут перевести ее в банк до 10 мая и получить выплату в размере 3 тыс. рублей. Чтобы получить выплату, требуется открыть карту ВТБ, оформить заявление на перевод пенсии в банк и ввести специальный промокод ВЕСНА. После этого нужно совершить совокупные покупки по карте на сумму не менее 3 тыс. рублей в течение двух месяцев. После выполнения всех условий банк переведет 3 тыс. рублей на карту.</w:t>
      </w:r>
    </w:p>
    <w:p w14:paraId="51EC3863" w14:textId="77777777" w:rsidR="000C44AE" w:rsidRPr="000C44AE" w:rsidRDefault="004E6123" w:rsidP="000C44AE">
      <w:hyperlink r:id="rId51" w:history="1">
        <w:r w:rsidR="000C44AE" w:rsidRPr="000C44AE">
          <w:rPr>
            <w:rStyle w:val="a3"/>
          </w:rPr>
          <w:t>https://asros.ru/news/members/vtb-pensionery-izmenili-nakopitelnuyu-model-povedeniya/</w:t>
        </w:r>
      </w:hyperlink>
    </w:p>
    <w:p w14:paraId="3A115E49" w14:textId="10DEDA0B" w:rsidR="00D10855" w:rsidRPr="00D10855" w:rsidRDefault="00D10855" w:rsidP="00D10855">
      <w:pPr>
        <w:pStyle w:val="2"/>
      </w:pPr>
      <w:bookmarkStart w:id="157" w:name="_Toc225231534"/>
      <w:bookmarkEnd w:id="154"/>
      <w:r>
        <w:lastRenderedPageBreak/>
        <w:t>Главбух, 23.03.2026</w:t>
      </w:r>
      <w:r w:rsidRPr="00D10855">
        <w:t xml:space="preserve">, </w:t>
      </w:r>
      <w:r>
        <w:t>В Госдуме предложили разрешить малому бизнесу платить НДФЛ раз в месяц</w:t>
      </w:r>
      <w:bookmarkEnd w:id="157"/>
    </w:p>
    <w:p w14:paraId="475AFAEC" w14:textId="77777777" w:rsidR="00D10855" w:rsidRDefault="00D10855" w:rsidP="00D10855">
      <w:pPr>
        <w:pStyle w:val="3"/>
      </w:pPr>
      <w:bookmarkStart w:id="158" w:name="_Toc225231535"/>
      <w:r>
        <w:t>В Думе предложили упростить бухучёт для малого и среднего бизнеса, перейти на ежемесячную уплату НДФЛ, увеличить сроки сдачи отчётности в Социальный фонд России и расширить функционал цифровых сервисов для предпринимателей.</w:t>
      </w:r>
      <w:bookmarkEnd w:id="158"/>
    </w:p>
    <w:p w14:paraId="085918DD" w14:textId="77777777" w:rsidR="00D10855" w:rsidRDefault="00D10855" w:rsidP="00D10855">
      <w:r>
        <w:t>Лидер ЛДПР Леонид Слуцкий направил министру финансов Антону Силуанову письмо с предложением снизить административную нагрузку на малый и средний бизнес.</w:t>
      </w:r>
    </w:p>
    <w:p w14:paraId="5D1B83B1" w14:textId="77777777" w:rsidR="00D10855" w:rsidRDefault="00D10855" w:rsidP="00D10855">
      <w:r>
        <w:t>Календарь бухгалтера на 2026 год: таблица всех сроков сдачи</w:t>
      </w:r>
    </w:p>
    <w:p w14:paraId="0397F9FE" w14:textId="77777777" w:rsidR="00D10855" w:rsidRDefault="00D10855" w:rsidP="00D10855">
      <w:r>
        <w:t xml:space="preserve">Для упрощения взаимодействия с госорганами депутаты предлагают:  </w:t>
      </w:r>
    </w:p>
    <w:p w14:paraId="785E2CD5" w14:textId="77777777" w:rsidR="00D10855" w:rsidRDefault="00D10855" w:rsidP="00D10855">
      <w:r>
        <w:t>•</w:t>
      </w:r>
      <w:r>
        <w:tab/>
        <w:t xml:space="preserve">перейти на ежемесячную уплату НДФЛ; </w:t>
      </w:r>
    </w:p>
    <w:p w14:paraId="4FEAE3FC" w14:textId="77777777" w:rsidR="00D10855" w:rsidRDefault="00D10855" w:rsidP="00D10855">
      <w:r>
        <w:t>•</w:t>
      </w:r>
      <w:r>
        <w:tab/>
        <w:t xml:space="preserve">увеличить сроки представления отчётности в Социальный фонд; </w:t>
      </w:r>
    </w:p>
    <w:p w14:paraId="01391716" w14:textId="77777777" w:rsidR="00D10855" w:rsidRDefault="00D10855" w:rsidP="00D10855">
      <w:r>
        <w:t>•</w:t>
      </w:r>
      <w:r>
        <w:tab/>
        <w:t xml:space="preserve">расширить функционал и повысить удобство цифровых сервисов для предпринимателей. </w:t>
      </w:r>
    </w:p>
    <w:p w14:paraId="063766FC" w14:textId="77777777" w:rsidR="00D10855" w:rsidRDefault="00D10855" w:rsidP="00D10855">
      <w:r>
        <w:t xml:space="preserve"> Пока это только предложение. Решение о возможных изменениях остаётся за Минфином и Правительством. Однако сам факт такой инициативы свидетельствует о запросе бизнеса на упрощение фискальных процедур.</w:t>
      </w:r>
    </w:p>
    <w:p w14:paraId="5388BD39" w14:textId="491818A8" w:rsidR="003635BA" w:rsidRPr="00D10855" w:rsidRDefault="004E6123" w:rsidP="00D10855">
      <w:hyperlink r:id="rId52" w:history="1">
        <w:r w:rsidR="00D10855" w:rsidRPr="00E82B1A">
          <w:rPr>
            <w:rStyle w:val="a3"/>
          </w:rPr>
          <w:t>https://www.glavbukh.ru/news/55165-v-gosdume-predlojili-razreshit-malomu-biznesu-platit-ndfl-raz-v-mesyats</w:t>
        </w:r>
      </w:hyperlink>
      <w:r w:rsidR="00D10855" w:rsidRPr="00D10855">
        <w:t xml:space="preserve"> </w:t>
      </w:r>
    </w:p>
    <w:p w14:paraId="2DB852CF" w14:textId="77777777" w:rsidR="00D10855" w:rsidRPr="00D10855" w:rsidRDefault="00D10855" w:rsidP="00D10855"/>
    <w:p w14:paraId="1648AE75" w14:textId="77777777" w:rsidR="00111D7C" w:rsidRPr="00275927" w:rsidRDefault="00111D7C" w:rsidP="00111D7C">
      <w:pPr>
        <w:pStyle w:val="251"/>
      </w:pPr>
      <w:bookmarkStart w:id="159" w:name="_Toc99271712"/>
      <w:bookmarkStart w:id="160" w:name="_Toc99318658"/>
      <w:bookmarkStart w:id="161" w:name="_Toc165991078"/>
      <w:bookmarkStart w:id="162" w:name="_Toc225231536"/>
      <w:bookmarkEnd w:id="134"/>
      <w:bookmarkEnd w:id="135"/>
      <w:r w:rsidRPr="00275927">
        <w:lastRenderedPageBreak/>
        <w:t>НОВОСТИ ЗАРУБЕЖНЫХ ПЕНСИОННЫХ СИСТЕМ</w:t>
      </w:r>
      <w:bookmarkEnd w:id="159"/>
      <w:bookmarkEnd w:id="160"/>
      <w:bookmarkEnd w:id="161"/>
      <w:bookmarkEnd w:id="162"/>
    </w:p>
    <w:p w14:paraId="7D59896E" w14:textId="77777777" w:rsidR="00111D7C" w:rsidRPr="00275927" w:rsidRDefault="00111D7C" w:rsidP="00111D7C">
      <w:pPr>
        <w:pStyle w:val="10"/>
      </w:pPr>
      <w:bookmarkStart w:id="163" w:name="_Toc99271713"/>
      <w:bookmarkStart w:id="164" w:name="_Toc99318659"/>
      <w:bookmarkStart w:id="165" w:name="_Toc165991079"/>
      <w:bookmarkStart w:id="166" w:name="_Toc225231537"/>
      <w:r w:rsidRPr="00275927">
        <w:t>Новости пенсионной отрасли стран ближнего зарубежья</w:t>
      </w:r>
      <w:bookmarkEnd w:id="163"/>
      <w:bookmarkEnd w:id="164"/>
      <w:bookmarkEnd w:id="165"/>
      <w:bookmarkEnd w:id="166"/>
    </w:p>
    <w:p w14:paraId="7DC0F58D" w14:textId="77777777" w:rsidR="00797B1F" w:rsidRPr="00275927" w:rsidRDefault="00797B1F" w:rsidP="00797B1F">
      <w:pPr>
        <w:pStyle w:val="2"/>
      </w:pPr>
      <w:bookmarkStart w:id="167" w:name="_Toc225231538"/>
      <w:r w:rsidRPr="00275927">
        <w:t>Вечерний Брест, 23.03.2026, Как увеличить пенсию?</w:t>
      </w:r>
      <w:bookmarkEnd w:id="167"/>
    </w:p>
    <w:p w14:paraId="6E9914EF" w14:textId="77777777" w:rsidR="00797B1F" w:rsidRPr="00275927" w:rsidRDefault="00797B1F" w:rsidP="00044885">
      <w:pPr>
        <w:pStyle w:val="3"/>
      </w:pPr>
      <w:bookmarkStart w:id="168" w:name="_Toc225231539"/>
      <w:r w:rsidRPr="00275927">
        <w:t>Можно ли пересчитать пенсию, если пенсионер продолжает работать и платит все налоговые и прочие взносы, в т.ч. в пенсионный фонд?</w:t>
      </w:r>
      <w:bookmarkEnd w:id="168"/>
    </w:p>
    <w:p w14:paraId="01C518A1" w14:textId="77777777" w:rsidR="00797B1F" w:rsidRPr="00275927" w:rsidRDefault="00797B1F" w:rsidP="00797B1F">
      <w:r w:rsidRPr="00275927">
        <w:t>В Министерстве труда и соцзащиты на вопрос отвечают утвердительно: размер пенсии можно увеличить. Но есть важное условие: нужно отказаться от получения пенсии на время работы. Если человек достиг пенсионного возраста, но продолжает работать и при этом отказывается от назначения пенсии, его пенсионные выплаты повышаются в зависимости от того, на какой период он отказался от получения пенсии.</w:t>
      </w:r>
    </w:p>
    <w:p w14:paraId="014E7916" w14:textId="77777777" w:rsidR="00797B1F" w:rsidRPr="00275927" w:rsidRDefault="00797B1F" w:rsidP="00797B1F">
      <w:r w:rsidRPr="00275927">
        <w:t>За один год отказа увеличение составит 6 %, за два года – 8 %, за три года – 10 % и так далее. За 5 лет отказа от назначения пенсии можно увеличить размер пенсионных выплат в 1,8 раза.</w:t>
      </w:r>
    </w:p>
    <w:p w14:paraId="6EFA3360" w14:textId="32C63EF5" w:rsidR="00111D7C" w:rsidRPr="00275927" w:rsidRDefault="004E6123" w:rsidP="00797B1F">
      <w:hyperlink r:id="rId53" w:history="1">
        <w:r w:rsidR="00797B1F" w:rsidRPr="00275927">
          <w:rPr>
            <w:rStyle w:val="a3"/>
          </w:rPr>
          <w:t>https://vb.by/vopros_otvet/kak-uvelichit-pensiyu.html</w:t>
        </w:r>
      </w:hyperlink>
    </w:p>
    <w:p w14:paraId="6EF73B27" w14:textId="77777777" w:rsidR="00797B1F" w:rsidRPr="00275927" w:rsidRDefault="00797B1F" w:rsidP="00797B1F"/>
    <w:p w14:paraId="0F91D1CE" w14:textId="77777777" w:rsidR="00111D7C" w:rsidRPr="00275927" w:rsidRDefault="00111D7C" w:rsidP="00111D7C">
      <w:pPr>
        <w:pStyle w:val="10"/>
      </w:pPr>
      <w:bookmarkStart w:id="169" w:name="_Toc99271715"/>
      <w:bookmarkStart w:id="170" w:name="_Toc99318660"/>
      <w:bookmarkStart w:id="171" w:name="_Toc165991080"/>
      <w:bookmarkStart w:id="172" w:name="_Toc225231540"/>
      <w:r w:rsidRPr="00275927">
        <w:t>Новости пенсионной отрасли стран дальнего зарубежья</w:t>
      </w:r>
      <w:bookmarkEnd w:id="169"/>
      <w:bookmarkEnd w:id="170"/>
      <w:bookmarkEnd w:id="171"/>
      <w:bookmarkEnd w:id="172"/>
    </w:p>
    <w:p w14:paraId="53B87594" w14:textId="01AC5F14" w:rsidR="00CC525E" w:rsidRDefault="00CC525E" w:rsidP="00CC525E">
      <w:pPr>
        <w:pStyle w:val="2"/>
      </w:pPr>
      <w:bookmarkStart w:id="173" w:name="_Toc225231541"/>
      <w:bookmarkEnd w:id="124"/>
      <w:r>
        <w:t>Pro.Finansy, 23.03.2026, Сколько американцы каждого уровня дохода накопили на своих пенсионных счетах 401(k). Сравните свою сумму, чтобы понять, как вы стоите</w:t>
      </w:r>
      <w:bookmarkEnd w:id="173"/>
    </w:p>
    <w:p w14:paraId="6683A407" w14:textId="77777777" w:rsidR="00CC525E" w:rsidRDefault="00CC525E" w:rsidP="00044885">
      <w:pPr>
        <w:pStyle w:val="3"/>
      </w:pPr>
      <w:bookmarkStart w:id="174" w:name="_Toc225231542"/>
      <w:r>
        <w:t>Американские домашние хозяйства имеют значительные суммы пенсионных активов. Однако, подобно доходам и богатству, эти активы распределены неравномерно по всей стране.</w:t>
      </w:r>
      <w:bookmarkEnd w:id="174"/>
    </w:p>
    <w:p w14:paraId="633884A5" w14:textId="77777777" w:rsidR="00CC525E" w:rsidRDefault="00CC525E" w:rsidP="00CC525E">
      <w:r>
        <w:t>Неудивительно, что у тех, кто имеет более высокий доход, как правило, также более высокие уровни пенсионных накоплений. Но отчет Vanguards Как Америка копит 2026 предлагает некоторые детальные данные о том, насколько действительно велика эта разница (1).</w:t>
      </w:r>
    </w:p>
    <w:p w14:paraId="0A45A18F" w14:textId="77777777" w:rsidR="00CC525E" w:rsidRDefault="00CC525E" w:rsidP="00CC525E">
      <w:r>
        <w:t>Вот ключевое число: средний баланс на счете 401(k) к концу 2025 года составлял $167,970. Это далеко не $1.28 миллиона, о котором многие работники считают необходимым для комфортной пенсии, согласно Schroders (2).</w:t>
      </w:r>
    </w:p>
    <w:p w14:paraId="2C53A8D7" w14:textId="77777777" w:rsidR="00CC525E" w:rsidRDefault="00CC525E" w:rsidP="00CC525E">
      <w:r>
        <w:t>Однако это ключевое число - только часть истории. Подробный анализ предыдущих отчетов Vanguards показывает, насколько искажены средние значения и как некоторые работники могут отстать на своем финансовом пути.</w:t>
      </w:r>
    </w:p>
    <w:p w14:paraId="20811B4C" w14:textId="77777777" w:rsidR="00CC525E" w:rsidRDefault="00CC525E" w:rsidP="00CC525E">
      <w:r>
        <w:t>Явное различие</w:t>
      </w:r>
    </w:p>
    <w:p w14:paraId="1400E843" w14:textId="77777777" w:rsidR="00CC525E" w:rsidRDefault="00CC525E" w:rsidP="00CC525E">
      <w:r>
        <w:lastRenderedPageBreak/>
        <w:t>Средний баланс на счете 401(k) сильно искажен топовыми счетами.</w:t>
      </w:r>
    </w:p>
    <w:p w14:paraId="01DB07EB" w14:textId="77777777" w:rsidR="00CC525E" w:rsidRDefault="00CC525E" w:rsidP="00CC525E">
      <w:r>
        <w:t>По данным Fidelity, приведенным Morningstar (3), примерно 654,000 человек имеют $1 миллион и более на своих счетах 401(k). Этот клуб семизначных цифр увеличивает среднее значение пенсии.</w:t>
      </w:r>
    </w:p>
    <w:p w14:paraId="4ACB70FA" w14:textId="77777777" w:rsidR="00CC525E" w:rsidRDefault="00CC525E" w:rsidP="00CC525E">
      <w:r>
        <w:t>Для обычных работников и сберегающих, медианный баланс намного более репрезентативен.</w:t>
      </w:r>
    </w:p>
    <w:p w14:paraId="79B9FFE9" w14:textId="77777777" w:rsidR="00CC525E" w:rsidRDefault="00CC525E" w:rsidP="00CC525E">
      <w:r>
        <w:t>Согласно последнему отчету Vanguards, это значение составляет всего $44,115 к концу 2025 года. Хотя медианный баланс вырос на 16% по сравнению с предыдущим годом, он все еще далек от готовности к пенсии для большинства людей.</w:t>
      </w:r>
    </w:p>
    <w:p w14:paraId="6F9B7D5C" w14:textId="77777777" w:rsidR="00CC525E" w:rsidRDefault="00CC525E" w:rsidP="00CC525E">
      <w:r>
        <w:t>То, насколько вы делаете лучше или хуже, чем медианный работник, во многом зависит от вашего дохода. Поэтому сравнение ваших пенсионных накоплений с теми в вашей группе дохода настолько важно.</w:t>
      </w:r>
    </w:p>
    <w:p w14:paraId="3B252C08" w14:textId="77777777" w:rsidR="00CC525E" w:rsidRDefault="00CC525E" w:rsidP="00CC525E">
      <w:r>
        <w:t>Сравнение по доходу</w:t>
      </w:r>
    </w:p>
    <w:p w14:paraId="1C170141" w14:textId="77777777" w:rsidR="00CC525E" w:rsidRDefault="00CC525E" w:rsidP="00CC525E">
      <w:r>
        <w:t>Теоретически, ваш доход должен быть тесно связан с вашей способностью к накоплению. На бумаге, по крайней мере, больший доход означает, что у вас больше избыточных средств в конце каждого месяца после оплаты всех ваших обязательных счетов, чтобы инвестировать в ваше будущее пенсию.</w:t>
      </w:r>
    </w:p>
    <w:p w14:paraId="3997E5FE" w14:textId="77777777" w:rsidR="00CC525E" w:rsidRDefault="00CC525E" w:rsidP="00CC525E">
      <w:r>
        <w:t>На практике ваши пенсионные активы могут значительно отличаться от тех, кто находится в вашей группе дохода. Вы можете быть более дисциплинированы в накоплении или лучше в выборе успешных инвестиций, что помещает вас вперед, несмотря на скромный доход. С другой стороны, ваши расходы на образ жизни и выплаты по долгам могут выйти за пределы вашего дохода, поэтому даже если вы зарабатываете шестизначную сумму, ваш баланс пенсии отстает от среднего, который накопили ваши коллеги.</w:t>
      </w:r>
    </w:p>
    <w:p w14:paraId="135F10C7" w14:textId="77777777" w:rsidR="00CC525E" w:rsidRDefault="00CC525E" w:rsidP="00CC525E">
      <w:r>
        <w:t>Отчет Vanguards Как Америка копит 2025 предлагает некоторые данные, чтобы сравнить себя с теми, кто находится в том же диапазоне доходов, что и вы (4).</w:t>
      </w:r>
    </w:p>
    <w:p w14:paraId="41134B0E" w14:textId="77777777" w:rsidR="00CC525E" w:rsidRDefault="00CC525E" w:rsidP="00CC525E">
      <w:r>
        <w:t>Согласно отчету, низкооплачиваемые работники, зарабатывающие от $15,000 до $29,999 в год, в среднем имели $19,858 на своих счетах 401(k). Медианный работник в этой группе имел баланс всего $6,475.</w:t>
      </w:r>
    </w:p>
    <w:p w14:paraId="1C332ABC" w14:textId="77777777" w:rsidR="00CC525E" w:rsidRDefault="00CC525E" w:rsidP="00CC525E">
      <w:r>
        <w:t>На другом конце спектра, у лиц с высоким доходом было значительно больше накоплено. Для тех, кто зарабатывает более $150,000 в год, средний баланс составлял $377,488, а медианный баланс - $221,220.</w:t>
      </w:r>
    </w:p>
    <w:p w14:paraId="71FB2F2F" w14:textId="77777777" w:rsidR="00CC525E" w:rsidRDefault="00CC525E" w:rsidP="00CC525E">
      <w:r>
        <w:t>Для подавляющего большинства американцев, находящихся в среднем классе (зарабатывающих от $30,000 до $150,000), медианные балансы ясно показывают картину. Самый низкий баланс - $10,928, а самый высокий - $98,434.</w:t>
      </w:r>
    </w:p>
    <w:p w14:paraId="4C4E0374" w14:textId="77777777" w:rsidR="00CC525E" w:rsidRDefault="00CC525E" w:rsidP="00CC525E">
      <w:r>
        <w:t>Просто говоря, если вы из среднего класса и смогли накопить более шести цифр на своем счете 401(k), то вы делаете лучше, чем большинство из вашей группы дохода - вы дальше на пути к финансовой свободе, чем большинство ваших коллег.</w:t>
      </w:r>
    </w:p>
    <w:p w14:paraId="682A7CE9" w14:textId="7ACEB413" w:rsidR="00CA32BC" w:rsidRDefault="004E6123" w:rsidP="00CC525E">
      <w:hyperlink r:id="rId54" w:history="1">
        <w:r w:rsidR="00CC525E" w:rsidRPr="00934AFC">
          <w:rPr>
            <w:rStyle w:val="a3"/>
          </w:rPr>
          <w:t>https://lenta.profinansy.ru/news/6235364</w:t>
        </w:r>
      </w:hyperlink>
    </w:p>
    <w:p w14:paraId="756E8C49" w14:textId="3BC8CFCC" w:rsidR="00CC525E" w:rsidRPr="00130D4F" w:rsidRDefault="00D3431D" w:rsidP="00D3431D">
      <w:pPr>
        <w:pStyle w:val="2"/>
      </w:pPr>
      <w:bookmarkStart w:id="175" w:name="_Toc225231543"/>
      <w:r>
        <w:rPr>
          <w:lang w:val="en-US"/>
        </w:rPr>
        <w:lastRenderedPageBreak/>
        <w:t>rus</w:t>
      </w:r>
      <w:r w:rsidRPr="00D3431D">
        <w:t>.</w:t>
      </w:r>
      <w:r>
        <w:rPr>
          <w:lang w:val="en-US"/>
        </w:rPr>
        <w:t>jauns</w:t>
      </w:r>
      <w:r w:rsidRPr="00D3431D">
        <w:t>.</w:t>
      </w:r>
      <w:r>
        <w:rPr>
          <w:lang w:val="en-US"/>
        </w:rPr>
        <w:t>lv</w:t>
      </w:r>
      <w:r w:rsidRPr="00D3431D">
        <w:t>, 23.03.2026, Молодые люди в Латвии мечтают пораньше выйти на пенсию. Но что их там ждет?</w:t>
      </w:r>
      <w:bookmarkEnd w:id="175"/>
    </w:p>
    <w:p w14:paraId="51CC4549" w14:textId="77777777" w:rsidR="00D3431D" w:rsidRPr="00D3431D" w:rsidRDefault="00D3431D" w:rsidP="00D3431D">
      <w:pPr>
        <w:pStyle w:val="3"/>
      </w:pPr>
      <w:bookmarkStart w:id="176" w:name="_Toc225231544"/>
      <w:r w:rsidRPr="00D3431D">
        <w:t xml:space="preserve">Большинство жителей Латвии хотели бы выйти на пенсию раньше установленного в стране пенсионного возраста. Это желание особенно выражено среди молодежи (18–29 лет): 25% хотели бы выйти на пенсию до 50 лет, а 26% — в возрасте от 50 до 55 лет. Лишь 9% жителей Латвии готовы продолжать работать до пенсионного возраста, даже если у них была бы возможность выйти на пенсию раньше, свидетельствует опрос банка </w:t>
      </w:r>
      <w:r w:rsidRPr="00D3431D">
        <w:rPr>
          <w:lang w:val="en-US"/>
        </w:rPr>
        <w:t>SEB</w:t>
      </w:r>
      <w:r w:rsidRPr="00D3431D">
        <w:t xml:space="preserve"> и </w:t>
      </w:r>
      <w:r w:rsidRPr="00D3431D">
        <w:rPr>
          <w:lang w:val="en-US"/>
        </w:rPr>
        <w:t>Norstat</w:t>
      </w:r>
      <w:r w:rsidRPr="00D3431D">
        <w:t xml:space="preserve"> </w:t>
      </w:r>
      <w:r w:rsidRPr="00D3431D">
        <w:rPr>
          <w:lang w:val="en-US"/>
        </w:rPr>
        <w:t>Latvija</w:t>
      </w:r>
      <w:r w:rsidRPr="00D3431D">
        <w:t>.</w:t>
      </w:r>
      <w:bookmarkEnd w:id="176"/>
    </w:p>
    <w:p w14:paraId="4B069326" w14:textId="77777777" w:rsidR="00D3431D" w:rsidRPr="00D3431D" w:rsidRDefault="00D3431D" w:rsidP="00D3431D">
      <w:r w:rsidRPr="00D3431D">
        <w:t>Если бы была финансовая возможность, около 20% жителей Латвии хотели бы выйти на пенсию в возрасте 51–55 лет, а 28% — в возрасте 56–60 лет. В свою очередь, 11% хотели бы прекратить трудовую деятельность еще до достижения 50 лет. В то же время данные показывают, что мужчины в целом готовы работать немного дольше, чем женщины. Например, до 60 лет хотели бы выйти на пенсию 63% женщин и 54% мужчин. Остальные мужчины готовы работать дольше.</w:t>
      </w:r>
    </w:p>
    <w:p w14:paraId="20E9B8FA" w14:textId="77777777" w:rsidR="00D3431D" w:rsidRPr="00D3431D" w:rsidRDefault="00D3431D" w:rsidP="00D3431D">
      <w:r w:rsidRPr="00D3431D">
        <w:t>Особенно выражено желание работать меньше, чем это предусмотрено государством, среди молодежи: среди респондентов в возрасте от 18 до 29 лет более половины (51%) не хотели бы работать дольше 55 лет, тогда как среди жителей в возрасте 30–39 лет так считают 42%. Лишь 7% двадцатилетних были бы готовы выйти на пенсию в установленном государством возрасте, а среди тридцатилетних таких вдвое меньше (4%).</w:t>
      </w:r>
    </w:p>
    <w:p w14:paraId="767BEACF" w14:textId="77777777" w:rsidR="00D3431D" w:rsidRPr="006D5448" w:rsidRDefault="00D3431D" w:rsidP="00D3431D">
      <w:r w:rsidRPr="00D3431D">
        <w:t xml:space="preserve">Эксперты отмечают, что такая позиция все чаще связывается с так называемым движением </w:t>
      </w:r>
      <w:r w:rsidRPr="00D3431D">
        <w:rPr>
          <w:lang w:val="en-US"/>
        </w:rPr>
        <w:t>FIRE</w:t>
      </w:r>
      <w:r w:rsidRPr="00D3431D">
        <w:t xml:space="preserve"> (</w:t>
      </w:r>
      <w:r w:rsidRPr="00D3431D">
        <w:rPr>
          <w:lang w:val="en-US"/>
        </w:rPr>
        <w:t>Financial</w:t>
      </w:r>
      <w:r w:rsidRPr="00D3431D">
        <w:t xml:space="preserve"> </w:t>
      </w:r>
      <w:r w:rsidRPr="00D3431D">
        <w:rPr>
          <w:lang w:val="en-US"/>
        </w:rPr>
        <w:t>Independence</w:t>
      </w:r>
      <w:r w:rsidRPr="00D3431D">
        <w:t xml:space="preserve">, </w:t>
      </w:r>
      <w:r w:rsidRPr="00D3431D">
        <w:rPr>
          <w:lang w:val="en-US"/>
        </w:rPr>
        <w:t>Retire</w:t>
      </w:r>
      <w:r w:rsidRPr="00D3431D">
        <w:t xml:space="preserve"> </w:t>
      </w:r>
      <w:r w:rsidRPr="00D3431D">
        <w:rPr>
          <w:lang w:val="en-US"/>
        </w:rPr>
        <w:t>Early</w:t>
      </w:r>
      <w:r w:rsidRPr="00D3431D">
        <w:t xml:space="preserve">). </w:t>
      </w:r>
      <w:r w:rsidRPr="006D5448">
        <w:t>В его основе — целенаправленное достижение финансовой независимости, позволяющее выйти на пенсию раньше и жить за счет накоплений или пассивных доходов. «Если люди хотят выйти на пенсию раньше, единственное решение — долгосрочное финансовое планирование и инвестиции. Это означает взять на себя ответственность и начать формировать капитал значительно раньше, чем в традиционной пенсионной модели», — говорят эксперты.</w:t>
      </w:r>
    </w:p>
    <w:p w14:paraId="23F7D9A4" w14:textId="199D4658" w:rsidR="00D3431D" w:rsidRPr="006D5448" w:rsidRDefault="00D3431D" w:rsidP="00D3431D">
      <w:r w:rsidRPr="006D5448">
        <w:t>Однако данные опроса показывают: семь из десяти жителей Латвии хотели бы выйти на пенсию раньше, чем это предусмотрено законом, но при этом 31% опрошенных не инвестируют и не планируют начинать.</w:t>
      </w:r>
    </w:p>
    <w:p w14:paraId="4CC060A7" w14:textId="62F1B51C" w:rsidR="00D3431D" w:rsidRPr="00130D4F" w:rsidRDefault="004E6123" w:rsidP="00D3431D">
      <w:hyperlink r:id="rId55" w:history="1">
        <w:r w:rsidR="00D3431D" w:rsidRPr="00E82B1A">
          <w:rPr>
            <w:rStyle w:val="a3"/>
            <w:lang w:val="en-US"/>
          </w:rPr>
          <w:t>https</w:t>
        </w:r>
        <w:r w:rsidR="00D3431D" w:rsidRPr="006D5448">
          <w:rPr>
            <w:rStyle w:val="a3"/>
          </w:rPr>
          <w:t>://</w:t>
        </w:r>
        <w:r w:rsidR="00D3431D" w:rsidRPr="00E82B1A">
          <w:rPr>
            <w:rStyle w:val="a3"/>
            <w:lang w:val="en-US"/>
          </w:rPr>
          <w:t>rus</w:t>
        </w:r>
        <w:r w:rsidR="00D3431D" w:rsidRPr="006D5448">
          <w:rPr>
            <w:rStyle w:val="a3"/>
          </w:rPr>
          <w:t>.</w:t>
        </w:r>
        <w:r w:rsidR="00D3431D" w:rsidRPr="00E82B1A">
          <w:rPr>
            <w:rStyle w:val="a3"/>
            <w:lang w:val="en-US"/>
          </w:rPr>
          <w:t>jauns</w:t>
        </w:r>
        <w:r w:rsidR="00D3431D" w:rsidRPr="006D5448">
          <w:rPr>
            <w:rStyle w:val="a3"/>
          </w:rPr>
          <w:t>.</w:t>
        </w:r>
        <w:r w:rsidR="00D3431D" w:rsidRPr="00E82B1A">
          <w:rPr>
            <w:rStyle w:val="a3"/>
            <w:lang w:val="en-US"/>
          </w:rPr>
          <w:t>lv</w:t>
        </w:r>
        <w:r w:rsidR="00D3431D" w:rsidRPr="006D5448">
          <w:rPr>
            <w:rStyle w:val="a3"/>
          </w:rPr>
          <w:t>/</w:t>
        </w:r>
        <w:r w:rsidR="00D3431D" w:rsidRPr="00E82B1A">
          <w:rPr>
            <w:rStyle w:val="a3"/>
            <w:lang w:val="en-US"/>
          </w:rPr>
          <w:t>article</w:t>
        </w:r>
        <w:r w:rsidR="00D3431D" w:rsidRPr="006D5448">
          <w:rPr>
            <w:rStyle w:val="a3"/>
          </w:rPr>
          <w:t>/</w:t>
        </w:r>
        <w:r w:rsidR="00D3431D" w:rsidRPr="00E82B1A">
          <w:rPr>
            <w:rStyle w:val="a3"/>
            <w:lang w:val="en-US"/>
          </w:rPr>
          <w:t>novosti</w:t>
        </w:r>
        <w:r w:rsidR="00D3431D" w:rsidRPr="006D5448">
          <w:rPr>
            <w:rStyle w:val="a3"/>
          </w:rPr>
          <w:t>/701636-</w:t>
        </w:r>
        <w:r w:rsidR="00D3431D" w:rsidRPr="00E82B1A">
          <w:rPr>
            <w:rStyle w:val="a3"/>
            <w:lang w:val="en-US"/>
          </w:rPr>
          <w:t>molodye</w:t>
        </w:r>
        <w:r w:rsidR="00D3431D" w:rsidRPr="006D5448">
          <w:rPr>
            <w:rStyle w:val="a3"/>
          </w:rPr>
          <w:t>-</w:t>
        </w:r>
        <w:r w:rsidR="00D3431D" w:rsidRPr="00E82B1A">
          <w:rPr>
            <w:rStyle w:val="a3"/>
            <w:lang w:val="en-US"/>
          </w:rPr>
          <w:t>liudi</w:t>
        </w:r>
        <w:r w:rsidR="00D3431D" w:rsidRPr="006D5448">
          <w:rPr>
            <w:rStyle w:val="a3"/>
          </w:rPr>
          <w:t>-</w:t>
        </w:r>
        <w:r w:rsidR="00D3431D" w:rsidRPr="00E82B1A">
          <w:rPr>
            <w:rStyle w:val="a3"/>
            <w:lang w:val="en-US"/>
          </w:rPr>
          <w:t>v</w:t>
        </w:r>
        <w:r w:rsidR="00D3431D" w:rsidRPr="006D5448">
          <w:rPr>
            <w:rStyle w:val="a3"/>
          </w:rPr>
          <w:t>-</w:t>
        </w:r>
        <w:r w:rsidR="00D3431D" w:rsidRPr="00E82B1A">
          <w:rPr>
            <w:rStyle w:val="a3"/>
            <w:lang w:val="en-US"/>
          </w:rPr>
          <w:t>latvii</w:t>
        </w:r>
        <w:r w:rsidR="00D3431D" w:rsidRPr="006D5448">
          <w:rPr>
            <w:rStyle w:val="a3"/>
          </w:rPr>
          <w:t>-</w:t>
        </w:r>
        <w:r w:rsidR="00D3431D" w:rsidRPr="00E82B1A">
          <w:rPr>
            <w:rStyle w:val="a3"/>
            <w:lang w:val="en-US"/>
          </w:rPr>
          <w:t>mectaiut</w:t>
        </w:r>
        <w:r w:rsidR="00D3431D" w:rsidRPr="006D5448">
          <w:rPr>
            <w:rStyle w:val="a3"/>
          </w:rPr>
          <w:t>-</w:t>
        </w:r>
        <w:r w:rsidR="00D3431D" w:rsidRPr="00E82B1A">
          <w:rPr>
            <w:rStyle w:val="a3"/>
            <w:lang w:val="en-US"/>
          </w:rPr>
          <w:t>poranse</w:t>
        </w:r>
        <w:r w:rsidR="00D3431D" w:rsidRPr="006D5448">
          <w:rPr>
            <w:rStyle w:val="a3"/>
          </w:rPr>
          <w:t>-</w:t>
        </w:r>
        <w:r w:rsidR="00D3431D" w:rsidRPr="00E82B1A">
          <w:rPr>
            <w:rStyle w:val="a3"/>
            <w:lang w:val="en-US"/>
          </w:rPr>
          <w:t>vyiti</w:t>
        </w:r>
        <w:r w:rsidR="00D3431D" w:rsidRPr="006D5448">
          <w:rPr>
            <w:rStyle w:val="a3"/>
          </w:rPr>
          <w:t>-</w:t>
        </w:r>
        <w:r w:rsidR="00D3431D" w:rsidRPr="00E82B1A">
          <w:rPr>
            <w:rStyle w:val="a3"/>
            <w:lang w:val="en-US"/>
          </w:rPr>
          <w:t>na</w:t>
        </w:r>
        <w:r w:rsidR="00D3431D" w:rsidRPr="006D5448">
          <w:rPr>
            <w:rStyle w:val="a3"/>
          </w:rPr>
          <w:t>-</w:t>
        </w:r>
        <w:r w:rsidR="00D3431D" w:rsidRPr="00E82B1A">
          <w:rPr>
            <w:rStyle w:val="a3"/>
            <w:lang w:val="en-US"/>
          </w:rPr>
          <w:t>pensiiu</w:t>
        </w:r>
        <w:r w:rsidR="00D3431D" w:rsidRPr="006D5448">
          <w:rPr>
            <w:rStyle w:val="a3"/>
          </w:rPr>
          <w:t>-</w:t>
        </w:r>
        <w:r w:rsidR="00D3431D" w:rsidRPr="00E82B1A">
          <w:rPr>
            <w:rStyle w:val="a3"/>
            <w:lang w:val="en-US"/>
          </w:rPr>
          <w:t>no</w:t>
        </w:r>
        <w:r w:rsidR="00D3431D" w:rsidRPr="006D5448">
          <w:rPr>
            <w:rStyle w:val="a3"/>
          </w:rPr>
          <w:t>-</w:t>
        </w:r>
        <w:r w:rsidR="00D3431D" w:rsidRPr="00E82B1A">
          <w:rPr>
            <w:rStyle w:val="a3"/>
            <w:lang w:val="en-US"/>
          </w:rPr>
          <w:t>cto</w:t>
        </w:r>
        <w:r w:rsidR="00D3431D" w:rsidRPr="006D5448">
          <w:rPr>
            <w:rStyle w:val="a3"/>
          </w:rPr>
          <w:t>-</w:t>
        </w:r>
        <w:r w:rsidR="00D3431D" w:rsidRPr="00E82B1A">
          <w:rPr>
            <w:rStyle w:val="a3"/>
            <w:lang w:val="en-US"/>
          </w:rPr>
          <w:t>ix</w:t>
        </w:r>
        <w:r w:rsidR="00D3431D" w:rsidRPr="006D5448">
          <w:rPr>
            <w:rStyle w:val="a3"/>
          </w:rPr>
          <w:t>-</w:t>
        </w:r>
        <w:r w:rsidR="00D3431D" w:rsidRPr="00E82B1A">
          <w:rPr>
            <w:rStyle w:val="a3"/>
            <w:lang w:val="en-US"/>
          </w:rPr>
          <w:t>tam</w:t>
        </w:r>
        <w:r w:rsidR="00D3431D" w:rsidRPr="006D5448">
          <w:rPr>
            <w:rStyle w:val="a3"/>
          </w:rPr>
          <w:t>-</w:t>
        </w:r>
        <w:r w:rsidR="00D3431D" w:rsidRPr="00E82B1A">
          <w:rPr>
            <w:rStyle w:val="a3"/>
            <w:lang w:val="en-US"/>
          </w:rPr>
          <w:t>zdet</w:t>
        </w:r>
      </w:hyperlink>
      <w:r w:rsidR="00D3431D" w:rsidRPr="006D5448">
        <w:t xml:space="preserve"> </w:t>
      </w:r>
    </w:p>
    <w:p w14:paraId="5A603F88" w14:textId="77777777" w:rsidR="006D5448" w:rsidRPr="00130D4F" w:rsidRDefault="006D5448" w:rsidP="00D3431D"/>
    <w:p w14:paraId="13B4408C" w14:textId="77777777" w:rsidR="0091283E" w:rsidRPr="00B5034F" w:rsidRDefault="0091283E" w:rsidP="0091283E"/>
    <w:sectPr w:rsidR="0091283E" w:rsidRPr="00B5034F" w:rsidSect="00B01BEA">
      <w:headerReference w:type="default" r:id="rId56"/>
      <w:footerReference w:type="default" r:id="rId5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C140C" w14:textId="77777777" w:rsidR="00CE6BAA" w:rsidRDefault="00CE6BAA">
      <w:r>
        <w:separator/>
      </w:r>
    </w:p>
  </w:endnote>
  <w:endnote w:type="continuationSeparator" w:id="0">
    <w:p w14:paraId="125233DD" w14:textId="77777777" w:rsidR="00CE6BAA" w:rsidRDefault="00CE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85D67D1" w:rsidR="004E6123" w:rsidRPr="00D64E5C" w:rsidRDefault="004E6123"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1859D6" w:rsidRPr="001859D6">
      <w:rPr>
        <w:rFonts w:ascii="Cambria" w:hAnsi="Cambria"/>
        <w:b/>
        <w:noProof/>
      </w:rPr>
      <w:t>21</w:t>
    </w:r>
    <w:r w:rsidRPr="00CB47BF">
      <w:rPr>
        <w:b/>
      </w:rPr>
      <w:fldChar w:fldCharType="end"/>
    </w:r>
  </w:p>
  <w:p w14:paraId="7422EB21" w14:textId="77777777" w:rsidR="004E6123" w:rsidRPr="00D15988" w:rsidRDefault="004E6123"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6D30C" w14:textId="77777777" w:rsidR="00CE6BAA" w:rsidRDefault="00CE6BAA">
      <w:r>
        <w:separator/>
      </w:r>
    </w:p>
  </w:footnote>
  <w:footnote w:type="continuationSeparator" w:id="0">
    <w:p w14:paraId="7696703B" w14:textId="77777777" w:rsidR="00CE6BAA" w:rsidRDefault="00CE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4E6123" w:rsidRDefault="004E6123"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4E6123" w:rsidRPr="000C041B" w:rsidRDefault="004E612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4E6123" w:rsidRPr="00D15988" w:rsidRDefault="004E6123"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4E6123" w:rsidRPr="007336C7" w:rsidRDefault="004E6123" w:rsidP="00122493">
                          <w:pPr>
                            <w:ind w:right="423"/>
                            <w:rPr>
                              <w:rFonts w:cs="Arial"/>
                            </w:rPr>
                          </w:pPr>
                        </w:p>
                        <w:p w14:paraId="5AA5A138" w14:textId="77777777" w:rsidR="004E6123" w:rsidRPr="00267F53" w:rsidRDefault="004E612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4E6123" w:rsidRPr="000C041B" w:rsidRDefault="004E612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4E6123" w:rsidRPr="00D15988" w:rsidRDefault="004E6123"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4E6123" w:rsidRPr="007336C7" w:rsidRDefault="004E6123" w:rsidP="00122493">
                    <w:pPr>
                      <w:ind w:right="423"/>
                      <w:rPr>
                        <w:rFonts w:cs="Arial"/>
                      </w:rPr>
                    </w:pPr>
                  </w:p>
                  <w:p w14:paraId="5AA5A138" w14:textId="77777777" w:rsidR="004E6123" w:rsidRPr="00267F53" w:rsidRDefault="004E6123" w:rsidP="00122493"/>
                </w:txbxContent>
              </v:textbox>
            </v:roundrect>
          </w:pict>
        </mc:Fallback>
      </mc:AlternateContent>
    </w:r>
    <w:r>
      <w:t xml:space="preserve">             </w:t>
    </w:r>
  </w:p>
  <w:p w14:paraId="26F7ECB2" w14:textId="56E9D0FD" w:rsidR="004E6123" w:rsidRDefault="004E6123" w:rsidP="00122493">
    <w:pPr>
      <w:tabs>
        <w:tab w:val="left" w:pos="555"/>
        <w:tab w:val="right" w:pos="9071"/>
      </w:tabs>
      <w:jc w:val="center"/>
    </w:pPr>
    <w:r>
      <w:tab/>
    </w:r>
    <w:r>
      <w:tab/>
    </w:r>
    <w:r>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89C"/>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0288"/>
    <w:rsid w:val="000214CF"/>
    <w:rsid w:val="0002219C"/>
    <w:rsid w:val="000224D4"/>
    <w:rsid w:val="00022552"/>
    <w:rsid w:val="00022EEA"/>
    <w:rsid w:val="0002331C"/>
    <w:rsid w:val="0002368C"/>
    <w:rsid w:val="00024285"/>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88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4AE"/>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17E48"/>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0D4F"/>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DF1"/>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59D6"/>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3551"/>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4F1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3F0"/>
    <w:rsid w:val="002055D1"/>
    <w:rsid w:val="0020622C"/>
    <w:rsid w:val="00206668"/>
    <w:rsid w:val="002069F5"/>
    <w:rsid w:val="00206A3A"/>
    <w:rsid w:val="00207F1B"/>
    <w:rsid w:val="00210BE9"/>
    <w:rsid w:val="0021160C"/>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7E9"/>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592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97E"/>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39C0"/>
    <w:rsid w:val="002C4092"/>
    <w:rsid w:val="002C41B4"/>
    <w:rsid w:val="002C4478"/>
    <w:rsid w:val="002C6272"/>
    <w:rsid w:val="002D0281"/>
    <w:rsid w:val="002D0E4C"/>
    <w:rsid w:val="002D1C5F"/>
    <w:rsid w:val="002D297B"/>
    <w:rsid w:val="002D34A9"/>
    <w:rsid w:val="002D390A"/>
    <w:rsid w:val="002D465B"/>
    <w:rsid w:val="002D48B9"/>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4E25"/>
    <w:rsid w:val="002F5000"/>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83B"/>
    <w:rsid w:val="0030542E"/>
    <w:rsid w:val="003058B5"/>
    <w:rsid w:val="00305FBA"/>
    <w:rsid w:val="00306111"/>
    <w:rsid w:val="003068A4"/>
    <w:rsid w:val="00306D1F"/>
    <w:rsid w:val="003103FD"/>
    <w:rsid w:val="00310633"/>
    <w:rsid w:val="0031087C"/>
    <w:rsid w:val="0031092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5FA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07B"/>
    <w:rsid w:val="003618BF"/>
    <w:rsid w:val="00362157"/>
    <w:rsid w:val="0036317D"/>
    <w:rsid w:val="003635BA"/>
    <w:rsid w:val="00363C09"/>
    <w:rsid w:val="003642D4"/>
    <w:rsid w:val="0036430F"/>
    <w:rsid w:val="00365066"/>
    <w:rsid w:val="003652BA"/>
    <w:rsid w:val="00365335"/>
    <w:rsid w:val="00366827"/>
    <w:rsid w:val="00366AC5"/>
    <w:rsid w:val="00366B1E"/>
    <w:rsid w:val="0036749F"/>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6311"/>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1F5A"/>
    <w:rsid w:val="003A223D"/>
    <w:rsid w:val="003A267A"/>
    <w:rsid w:val="003A291B"/>
    <w:rsid w:val="003A3000"/>
    <w:rsid w:val="003A417B"/>
    <w:rsid w:val="003A44B8"/>
    <w:rsid w:val="003A5260"/>
    <w:rsid w:val="003A5A8D"/>
    <w:rsid w:val="003A5F19"/>
    <w:rsid w:val="003A5FAD"/>
    <w:rsid w:val="003A698A"/>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A3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6C63"/>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48D"/>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4B4"/>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2D92"/>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23"/>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8DF"/>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5957"/>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BEC"/>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47D"/>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116"/>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0CBF"/>
    <w:rsid w:val="0065159C"/>
    <w:rsid w:val="006520E4"/>
    <w:rsid w:val="0065240B"/>
    <w:rsid w:val="0065338E"/>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02"/>
    <w:rsid w:val="0067658D"/>
    <w:rsid w:val="00676B88"/>
    <w:rsid w:val="00676D5F"/>
    <w:rsid w:val="006770E9"/>
    <w:rsid w:val="00677614"/>
    <w:rsid w:val="00680064"/>
    <w:rsid w:val="0068033A"/>
    <w:rsid w:val="006807A2"/>
    <w:rsid w:val="0068168C"/>
    <w:rsid w:val="00681E98"/>
    <w:rsid w:val="00681F93"/>
    <w:rsid w:val="00682074"/>
    <w:rsid w:val="00682776"/>
    <w:rsid w:val="00683774"/>
    <w:rsid w:val="00683A48"/>
    <w:rsid w:val="00684B40"/>
    <w:rsid w:val="00684C00"/>
    <w:rsid w:val="00684D22"/>
    <w:rsid w:val="00685468"/>
    <w:rsid w:val="0068584F"/>
    <w:rsid w:val="0068776C"/>
    <w:rsid w:val="00687A1B"/>
    <w:rsid w:val="006903E8"/>
    <w:rsid w:val="006907E0"/>
    <w:rsid w:val="00690EAC"/>
    <w:rsid w:val="0069102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D02"/>
    <w:rsid w:val="006B7EC7"/>
    <w:rsid w:val="006C03C4"/>
    <w:rsid w:val="006C1EDA"/>
    <w:rsid w:val="006C2A9D"/>
    <w:rsid w:val="006C2C65"/>
    <w:rsid w:val="006C2D80"/>
    <w:rsid w:val="006C2F4F"/>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448"/>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4F7"/>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5C28"/>
    <w:rsid w:val="00716347"/>
    <w:rsid w:val="00716449"/>
    <w:rsid w:val="0071658D"/>
    <w:rsid w:val="00716A08"/>
    <w:rsid w:val="00717F49"/>
    <w:rsid w:val="00720262"/>
    <w:rsid w:val="007206AC"/>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7BA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B1F"/>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0A5"/>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5C23"/>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AC"/>
    <w:rsid w:val="008B51C8"/>
    <w:rsid w:val="008B5522"/>
    <w:rsid w:val="008B5799"/>
    <w:rsid w:val="008B607F"/>
    <w:rsid w:val="008B60BE"/>
    <w:rsid w:val="008B6D1B"/>
    <w:rsid w:val="008B7468"/>
    <w:rsid w:val="008B7650"/>
    <w:rsid w:val="008C07B1"/>
    <w:rsid w:val="008C0A72"/>
    <w:rsid w:val="008C0FBA"/>
    <w:rsid w:val="008C2243"/>
    <w:rsid w:val="008C27CD"/>
    <w:rsid w:val="008C294F"/>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D73B9"/>
    <w:rsid w:val="008E0DCC"/>
    <w:rsid w:val="008E0FAD"/>
    <w:rsid w:val="008E2510"/>
    <w:rsid w:val="008E276C"/>
    <w:rsid w:val="008E2B65"/>
    <w:rsid w:val="008E2E04"/>
    <w:rsid w:val="008E33D8"/>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3E"/>
    <w:rsid w:val="0091286F"/>
    <w:rsid w:val="00912B0A"/>
    <w:rsid w:val="00912BF4"/>
    <w:rsid w:val="00912E66"/>
    <w:rsid w:val="00913E8A"/>
    <w:rsid w:val="00915531"/>
    <w:rsid w:val="00915C94"/>
    <w:rsid w:val="00916A0D"/>
    <w:rsid w:val="0091726C"/>
    <w:rsid w:val="0091769F"/>
    <w:rsid w:val="009179BE"/>
    <w:rsid w:val="00921595"/>
    <w:rsid w:val="00921A73"/>
    <w:rsid w:val="00921CD4"/>
    <w:rsid w:val="00921DCA"/>
    <w:rsid w:val="009225D2"/>
    <w:rsid w:val="00922809"/>
    <w:rsid w:val="00922B72"/>
    <w:rsid w:val="00923225"/>
    <w:rsid w:val="00923772"/>
    <w:rsid w:val="0092555F"/>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5249"/>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07858"/>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94D"/>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262"/>
    <w:rsid w:val="00A477FB"/>
    <w:rsid w:val="00A4789B"/>
    <w:rsid w:val="00A479D4"/>
    <w:rsid w:val="00A50375"/>
    <w:rsid w:val="00A508FB"/>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E5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346"/>
    <w:rsid w:val="00A91535"/>
    <w:rsid w:val="00A92A3D"/>
    <w:rsid w:val="00A92F03"/>
    <w:rsid w:val="00A93033"/>
    <w:rsid w:val="00A93776"/>
    <w:rsid w:val="00A938C1"/>
    <w:rsid w:val="00A938C8"/>
    <w:rsid w:val="00A93A6F"/>
    <w:rsid w:val="00A93E4A"/>
    <w:rsid w:val="00A951D7"/>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3D10"/>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34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5D5"/>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A7D12"/>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7C8"/>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71F"/>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25E"/>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686"/>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3FD8"/>
    <w:rsid w:val="00CE4134"/>
    <w:rsid w:val="00CE46FA"/>
    <w:rsid w:val="00CE4E3E"/>
    <w:rsid w:val="00CE4EE8"/>
    <w:rsid w:val="00CE5617"/>
    <w:rsid w:val="00CE5EC7"/>
    <w:rsid w:val="00CE5F78"/>
    <w:rsid w:val="00CE6BAA"/>
    <w:rsid w:val="00CE70FE"/>
    <w:rsid w:val="00CE7281"/>
    <w:rsid w:val="00CE757F"/>
    <w:rsid w:val="00CF0048"/>
    <w:rsid w:val="00CF09FD"/>
    <w:rsid w:val="00CF1275"/>
    <w:rsid w:val="00CF15F1"/>
    <w:rsid w:val="00CF1938"/>
    <w:rsid w:val="00CF200B"/>
    <w:rsid w:val="00CF20EA"/>
    <w:rsid w:val="00CF2AD0"/>
    <w:rsid w:val="00CF2DE4"/>
    <w:rsid w:val="00CF2F6B"/>
    <w:rsid w:val="00CF30AA"/>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0855"/>
    <w:rsid w:val="00D11005"/>
    <w:rsid w:val="00D113D6"/>
    <w:rsid w:val="00D11AE8"/>
    <w:rsid w:val="00D1297F"/>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31D"/>
    <w:rsid w:val="00D34468"/>
    <w:rsid w:val="00D3495F"/>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B28"/>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D1E"/>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3F02"/>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184D"/>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873"/>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C88"/>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948"/>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A6D"/>
    <w:rsid w:val="00E77B82"/>
    <w:rsid w:val="00E77D97"/>
    <w:rsid w:val="00E77EA6"/>
    <w:rsid w:val="00E80334"/>
    <w:rsid w:val="00E80538"/>
    <w:rsid w:val="00E8067E"/>
    <w:rsid w:val="00E81387"/>
    <w:rsid w:val="00E82497"/>
    <w:rsid w:val="00E82DBD"/>
    <w:rsid w:val="00E83409"/>
    <w:rsid w:val="00E83624"/>
    <w:rsid w:val="00E8368C"/>
    <w:rsid w:val="00E841D6"/>
    <w:rsid w:val="00E84655"/>
    <w:rsid w:val="00E84F94"/>
    <w:rsid w:val="00E85160"/>
    <w:rsid w:val="00E85F07"/>
    <w:rsid w:val="00E8618C"/>
    <w:rsid w:val="00E864EE"/>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854"/>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5753"/>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AF"/>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154E"/>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6C0B"/>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3A698A"/>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635BA"/>
    <w:rPr>
      <w:color w:val="605E5C"/>
      <w:shd w:val="clear" w:color="auto" w:fill="E1DFDD"/>
    </w:rPr>
  </w:style>
  <w:style w:type="character" w:customStyle="1" w:styleId="50">
    <w:name w:val="Заголовок 5 Знак"/>
    <w:basedOn w:val="a0"/>
    <w:link w:val="5"/>
    <w:semiHidden/>
    <w:rsid w:val="003A698A"/>
    <w:rPr>
      <w:rFonts w:asciiTheme="majorHAnsi" w:eastAsiaTheme="majorEastAsia" w:hAnsiTheme="majorHAnsi" w:cstheme="majorBidi"/>
      <w:color w:val="365F91" w:themeColor="accent1" w:themeShade="BF"/>
      <w:sz w:val="24"/>
      <w:szCs w:val="24"/>
    </w:rPr>
  </w:style>
  <w:style w:type="paragraph" w:styleId="aff7">
    <w:name w:val="List Paragraph"/>
    <w:basedOn w:val="a"/>
    <w:uiPriority w:val="34"/>
    <w:qFormat/>
    <w:rsid w:val="00FE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pf.ru/news/napf_news_market/pozdravlyaem-npf-professionalnyy-s-dnem-rozhdeniya/" TargetMode="External"/><Relationship Id="rId18" Type="http://schemas.openxmlformats.org/officeDocument/2006/relationships/hyperlink" Target="https://investfuture.ru/articles/uzhestochenie-usloviy-pds-kak-izmenitsya-programma-dolgosrochnykh-sberezheniy" TargetMode="External"/><Relationship Id="rId26" Type="http://schemas.openxmlformats.org/officeDocument/2006/relationships/hyperlink" Target="https://rg.ru/2026/03/23/reg-ufo/putin-podpisal-zakon-ob-ukreplenii-pensionnyh-prav-krymchan.html" TargetMode="External"/><Relationship Id="rId39" Type="http://schemas.openxmlformats.org/officeDocument/2006/relationships/hyperlink" Target="https://www.banki.ru/news/daytheme/?id=11021174" TargetMode="External"/><Relationship Id="rId21" Type="http://schemas.openxmlformats.org/officeDocument/2006/relationships/hyperlink" Target="https://pln-pskov.ru/business/582434.html" TargetMode="External"/><Relationship Id="rId34" Type="http://schemas.openxmlformats.org/officeDocument/2006/relationships/hyperlink" Target="https://www.rbc.ru/quote/news/article/66fe3c749a7947497663a7c7" TargetMode="External"/><Relationship Id="rId42" Type="http://schemas.openxmlformats.org/officeDocument/2006/relationships/hyperlink" Target="https://rg.ru/2026/03/23/na-kakie-nalogovye-vychety-mogut-rasschityvat-rossiiane-v-2026-godu.html" TargetMode="External"/><Relationship Id="rId47" Type="http://schemas.openxmlformats.org/officeDocument/2006/relationships/hyperlink" Target="https://www.interfax.ru/russia/1079481" TargetMode="External"/><Relationship Id="rId50" Type="http://schemas.openxmlformats.org/officeDocument/2006/relationships/hyperlink" Target="https://nbj.ru/news/banki-predlagayut-korotkie-vklady-dlya-v/72564/" TargetMode="External"/><Relationship Id="rId55" Type="http://schemas.openxmlformats.org/officeDocument/2006/relationships/hyperlink" Target="https://rus.jauns.lv/article/novosti/701636-molodye-liudi-v-latvii-mectaiut-poranse-vyiti-na-pensiiu-no-cto-ix-tam-zdet"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enatinform.ru/news/v_sf_otsenili_ideyu_avtoperevoda_v_pds_zamorozhennykh_pensionnykh_nakopleniy/" TargetMode="External"/><Relationship Id="rId29" Type="http://schemas.openxmlformats.org/officeDocument/2006/relationships/hyperlink" Target="https://russian.rt.com/russia/news/1610716-senator-pensionery-posobie-bezrabotica?utm_source=rss&amp;utm_medium=rss&amp;utm_campaign=RSS" TargetMode="External"/><Relationship Id="rId11" Type="http://schemas.openxmlformats.org/officeDocument/2006/relationships/hyperlink" Target="http://pbroker.ru/?p=81851" TargetMode="External"/><Relationship Id="rId24" Type="http://schemas.openxmlformats.org/officeDocument/2006/relationships/hyperlink" Target="https://www.pnp.ru/economics/komu-i-na-skolko-povysyat-pensii-v-aprele.html" TargetMode="External"/><Relationship Id="rId32" Type="http://schemas.openxmlformats.org/officeDocument/2006/relationships/hyperlink" Target="http://pbroker.ru/?p=81848" TargetMode="External"/><Relationship Id="rId37" Type="http://schemas.openxmlformats.org/officeDocument/2006/relationships/hyperlink" Target="https://primpress.ru/article/132952" TargetMode="External"/><Relationship Id="rId40" Type="http://schemas.openxmlformats.org/officeDocument/2006/relationships/hyperlink" Target="http://www.garant.ru/news/2026642/" TargetMode="External"/><Relationship Id="rId45" Type="http://schemas.openxmlformats.org/officeDocument/2006/relationships/hyperlink" Target="https://cbr.ru/press/event/?id=28409" TargetMode="External"/><Relationship Id="rId53" Type="http://schemas.openxmlformats.org/officeDocument/2006/relationships/hyperlink" Target="https://vb.by/vopros_otvet/kak-uvelichit-pensiyu.html"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pnz.ru/pens/rossiyan-gotovyat-k-novoj-pensii/" TargetMode="External"/><Relationship Id="rId4" Type="http://schemas.openxmlformats.org/officeDocument/2006/relationships/webSettings" Target="webSettings.xml"/><Relationship Id="rId9" Type="http://schemas.openxmlformats.org/officeDocument/2006/relationships/hyperlink" Target="https://nbj.ru/events/pensionnyy-rynok-rossii-korporativnye-progra/72568/" TargetMode="External"/><Relationship Id="rId14" Type="http://schemas.openxmlformats.org/officeDocument/2006/relationships/hyperlink" Target="https://www.ng.ru/economics/2026-03-23/1_9459_program.html" TargetMode="External"/><Relationship Id="rId22" Type="http://schemas.openxmlformats.org/officeDocument/2006/relationships/hyperlink" Target="https://rayon72.ru/news/society/203728.html" TargetMode="External"/><Relationship Id="rId27" Type="http://schemas.openxmlformats.org/officeDocument/2006/relationships/hyperlink" Target="https://russian.rt.com/russia/news/1610676-1-aprelya-povyshenie-pensii" TargetMode="External"/><Relationship Id="rId30" Type="http://schemas.openxmlformats.org/officeDocument/2006/relationships/hyperlink" Target="https://1prime.ru/20260324/spravka-868560518.html" TargetMode="External"/><Relationship Id="rId35" Type="http://schemas.openxmlformats.org/officeDocument/2006/relationships/hyperlink" Target="https://deita.ru/article/582899" TargetMode="External"/><Relationship Id="rId43" Type="http://schemas.openxmlformats.org/officeDocument/2006/relationships/hyperlink" Target="https://rg.ru/2026/03/23/kak-predstaviteli-serebrianogo-vozrasta-sposobny-izmenit-sebia-i-ekonomiku.html" TargetMode="External"/><Relationship Id="rId48" Type="http://schemas.openxmlformats.org/officeDocument/2006/relationships/hyperlink" Target="https://www.interfax.ru/business/1079509" TargetMode="External"/><Relationship Id="rId56" Type="http://schemas.openxmlformats.org/officeDocument/2006/relationships/header" Target="header1.xml"/><Relationship Id="rId8" Type="http://schemas.openxmlformats.org/officeDocument/2006/relationships/hyperlink" Target="https://www.napf.ru/news/napf_news_market/natsionalnaya-assotsiatsiya-negosudarstvennykh-pensionnykh-fondov-otmechaet-den-rozhdeniya-nam-26-le/" TargetMode="External"/><Relationship Id="rId51" Type="http://schemas.openxmlformats.org/officeDocument/2006/relationships/hyperlink" Target="https://asros.ru/news/members/vtb-pensionery-izmenili-nakopitelnuyu-model-povedeniya/" TargetMode="External"/><Relationship Id="rId3" Type="http://schemas.openxmlformats.org/officeDocument/2006/relationships/settings" Target="settings.xml"/><Relationship Id="rId12" Type="http://schemas.openxmlformats.org/officeDocument/2006/relationships/hyperlink" Target="http://pbroker.ru/?p=81864" TargetMode="External"/><Relationship Id="rId17" Type="http://schemas.openxmlformats.org/officeDocument/2006/relationships/hyperlink" Target="https://globalmsk.ru/news/id/79288" TargetMode="External"/><Relationship Id="rId25" Type="http://schemas.openxmlformats.org/officeDocument/2006/relationships/hyperlink" Target="https://iz.ru/2063123/2026-03-23/deputat-nazval-prichiny-snizhennogo-razmera-pensii" TargetMode="External"/><Relationship Id="rId33" Type="http://schemas.openxmlformats.org/officeDocument/2006/relationships/hyperlink" Target="https://konkurent.ru/article/85670" TargetMode="External"/><Relationship Id="rId38" Type="http://schemas.openxmlformats.org/officeDocument/2006/relationships/hyperlink" Target="https://primpress.ru/article/132951" TargetMode="External"/><Relationship Id="rId46" Type="http://schemas.openxmlformats.org/officeDocument/2006/relationships/hyperlink" Target="https://companies.rbc.ru/news/cuxeLMDThr/sotsialnyij-kontrakt-kak-rabotaet-instrument-borbyi-s-bednostyu-v-rossii/" TargetMode="External"/><Relationship Id="rId59" Type="http://schemas.openxmlformats.org/officeDocument/2006/relationships/theme" Target="theme/theme1.xml"/><Relationship Id="rId20" Type="http://schemas.openxmlformats.org/officeDocument/2006/relationships/hyperlink" Target="https://1prime.ru/20260324/investitsii-868563502.html" TargetMode="External"/><Relationship Id="rId41" Type="http://schemas.openxmlformats.org/officeDocument/2006/relationships/hyperlink" Target="https://www.ng.ru/economics/2026-03-23/1_9459_march.html" TargetMode="External"/><Relationship Id="rId54" Type="http://schemas.openxmlformats.org/officeDocument/2006/relationships/hyperlink" Target="https://lenta.profinansy.ru/news/623536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np.ru/economics/deputat-obyasnil-pochemu-khotyat-izmenit-usloviya-programmy-dolgosrochnykh-sberezheniy.html" TargetMode="External"/><Relationship Id="rId23" Type="http://schemas.openxmlformats.org/officeDocument/2006/relationships/hyperlink" Target="https://megatyumen.ru/ekonomika/kuda-vlozhit-dengi-v-2026-godu-luchshie-sposoby-sohranit-i-priumnozhit-sberezheniya-razbiraetsya-megatyumen/" TargetMode="External"/><Relationship Id="rId28" Type="http://schemas.openxmlformats.org/officeDocument/2006/relationships/hyperlink" Target="https://russian.rt.com/russia/news/1609662-ekspert-pensiya-povyshenie" TargetMode="External"/><Relationship Id="rId36" Type="http://schemas.openxmlformats.org/officeDocument/2006/relationships/hyperlink" Target="https://deita.ru/article/582916" TargetMode="External"/><Relationship Id="rId49" Type="http://schemas.openxmlformats.org/officeDocument/2006/relationships/hyperlink" Target="https://tass.ru/ekonomika/26861719" TargetMode="External"/><Relationship Id="rId57" Type="http://schemas.openxmlformats.org/officeDocument/2006/relationships/footer" Target="footer1.xml"/><Relationship Id="rId10" Type="http://schemas.openxmlformats.org/officeDocument/2006/relationships/hyperlink" Target="https://ko.ru/news/negosudarstvennye-pensionnye-programmy-v-rossii-poka-okhvatyvayut-okolo-8-zanyatykh/" TargetMode="External"/><Relationship Id="rId31" Type="http://schemas.openxmlformats.org/officeDocument/2006/relationships/hyperlink" Target="http://www.finmarket.ru/main/article/6583958" TargetMode="External"/><Relationship Id="rId44" Type="http://schemas.openxmlformats.org/officeDocument/2006/relationships/hyperlink" Target="https://expert.ru/finance/na-novyy-klyuch-ne-khvatilo-deneg/" TargetMode="External"/><Relationship Id="rId52" Type="http://schemas.openxmlformats.org/officeDocument/2006/relationships/hyperlink" Target="https://www.glavbukh.ru/news/55165-v-gosdume-predlojili-razreshit-malomu-biznesu-platit-ndfl-raz-v-mesya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35966</Words>
  <Characters>205007</Characters>
  <Application>Microsoft Office Word</Application>
  <DocSecurity>0</DocSecurity>
  <Lines>1708</Lines>
  <Paragraphs>480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240493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66</cp:revision>
  <cp:lastPrinted>2026-03-24T05:09:00Z</cp:lastPrinted>
  <dcterms:created xsi:type="dcterms:W3CDTF">2026-03-18T07:46:00Z</dcterms:created>
  <dcterms:modified xsi:type="dcterms:W3CDTF">2026-03-24T05:10:00Z</dcterms:modified>
  <cp:category>НАПФ</cp:category>
  <cp:contentStatus>И-Консалтинг</cp:contentStatus>
</cp:coreProperties>
</file>